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0C1A" w14:textId="6D81A918" w:rsidR="000B2A0B" w:rsidRPr="00BC6BBE" w:rsidRDefault="00605B65" w:rsidP="005725AA">
      <w:pPr>
        <w:spacing w:after="240"/>
        <w:ind w:right="48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markedcontent"/>
          <w:rFonts w:ascii="Arial" w:hAnsi="Arial" w:cs="Arial"/>
          <w:b/>
          <w:bCs/>
          <w:sz w:val="22"/>
          <w:szCs w:val="22"/>
        </w:rPr>
        <w:t xml:space="preserve">PRIMERA </w:t>
      </w:r>
      <w:r w:rsidR="00BC6BBE" w:rsidRPr="00BC6BBE">
        <w:rPr>
          <w:rStyle w:val="markedcontent"/>
          <w:rFonts w:ascii="Arial" w:hAnsi="Arial" w:cs="Arial"/>
          <w:b/>
          <w:bCs/>
          <w:sz w:val="22"/>
          <w:szCs w:val="22"/>
        </w:rPr>
        <w:t>S</w:t>
      </w:r>
      <w:r w:rsidR="00E23D9A" w:rsidRPr="00BC6BBE">
        <w:rPr>
          <w:rStyle w:val="markedcontent"/>
          <w:rFonts w:ascii="Arial" w:hAnsi="Arial" w:cs="Arial"/>
          <w:b/>
          <w:bCs/>
          <w:sz w:val="22"/>
          <w:szCs w:val="22"/>
        </w:rPr>
        <w:t xml:space="preserve">ESIÓN 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ORDINARIA</w:t>
      </w:r>
      <w:r w:rsidR="00E23D9A" w:rsidRPr="00BC6BBE">
        <w:rPr>
          <w:rStyle w:val="markedcontent"/>
          <w:rFonts w:ascii="Arial" w:hAnsi="Arial" w:cs="Arial"/>
          <w:b/>
          <w:bCs/>
          <w:sz w:val="22"/>
          <w:szCs w:val="22"/>
        </w:rPr>
        <w:t xml:space="preserve"> DEL COMITÉ DE CONTROL INTERNO Y DESEMPEÑO INSTITUCIONAL</w:t>
      </w:r>
      <w:r w:rsidR="00F36623">
        <w:rPr>
          <w:rStyle w:val="markedcontent"/>
          <w:rFonts w:ascii="Arial" w:hAnsi="Arial" w:cs="Arial"/>
          <w:b/>
          <w:bCs/>
          <w:sz w:val="22"/>
          <w:szCs w:val="22"/>
        </w:rPr>
        <w:t xml:space="preserve"> </w:t>
      </w:r>
      <w:r w:rsidR="00E23D9A" w:rsidRPr="00BC6BBE">
        <w:rPr>
          <w:rStyle w:val="markedcontent"/>
          <w:rFonts w:ascii="Arial" w:hAnsi="Arial" w:cs="Arial"/>
          <w:b/>
          <w:bCs/>
          <w:sz w:val="22"/>
          <w:szCs w:val="22"/>
        </w:rPr>
        <w:t>DE LA SECRET</w:t>
      </w:r>
      <w:r w:rsidR="005725AA" w:rsidRPr="00BC6BBE">
        <w:rPr>
          <w:rStyle w:val="markedcontent"/>
          <w:rFonts w:ascii="Arial" w:hAnsi="Arial" w:cs="Arial"/>
          <w:b/>
          <w:bCs/>
          <w:sz w:val="22"/>
          <w:szCs w:val="22"/>
        </w:rPr>
        <w:t>ARÍA EJECUTIVA DEL SISTEMA</w:t>
      </w:r>
      <w:r w:rsidR="00FC286B" w:rsidRPr="00BC6BBE">
        <w:rPr>
          <w:rStyle w:val="markedcontent"/>
          <w:rFonts w:ascii="Arial" w:hAnsi="Arial" w:cs="Arial"/>
          <w:b/>
          <w:bCs/>
          <w:sz w:val="22"/>
          <w:szCs w:val="22"/>
        </w:rPr>
        <w:t xml:space="preserve"> ESTATAL</w:t>
      </w:r>
      <w:r w:rsidR="005725AA" w:rsidRPr="00BC6BBE">
        <w:rPr>
          <w:rStyle w:val="markedcontent"/>
          <w:rFonts w:ascii="Arial" w:hAnsi="Arial" w:cs="Arial"/>
          <w:b/>
          <w:bCs/>
          <w:sz w:val="22"/>
          <w:szCs w:val="22"/>
        </w:rPr>
        <w:t xml:space="preserve"> ANTICORRUPCIÓN JALISCO</w:t>
      </w:r>
    </w:p>
    <w:p w14:paraId="7491B61A" w14:textId="1EB380CD" w:rsidR="00D27A46" w:rsidRDefault="00CF02C2" w:rsidP="00BD7797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 w:rsidRPr="00AD1B5E">
        <w:rPr>
          <w:rFonts w:ascii="Arial" w:eastAsia="Arial" w:hAnsi="Arial" w:cs="Arial"/>
          <w:bCs/>
          <w:sz w:val="22"/>
          <w:szCs w:val="22"/>
        </w:rPr>
        <w:t>E</w:t>
      </w:r>
      <w:r w:rsidR="007B4C9A" w:rsidRPr="00AD1B5E">
        <w:rPr>
          <w:rFonts w:ascii="Arial" w:eastAsia="Arial" w:hAnsi="Arial" w:cs="Arial"/>
          <w:bCs/>
          <w:sz w:val="22"/>
          <w:szCs w:val="22"/>
        </w:rPr>
        <w:t>n</w:t>
      </w:r>
      <w:r w:rsidR="005725AA" w:rsidRPr="00AD1B5E">
        <w:rPr>
          <w:rFonts w:ascii="Arial" w:eastAsia="Arial" w:hAnsi="Arial" w:cs="Arial"/>
          <w:bCs/>
          <w:sz w:val="22"/>
          <w:szCs w:val="22"/>
        </w:rPr>
        <w:t xml:space="preserve"> la Ciudad de Guadalajara, Jalisco </w:t>
      </w:r>
      <w:r w:rsidRPr="00AD1B5E">
        <w:rPr>
          <w:rFonts w:ascii="Arial" w:eastAsia="Arial" w:hAnsi="Arial" w:cs="Arial"/>
          <w:bCs/>
          <w:sz w:val="22"/>
          <w:szCs w:val="22"/>
        </w:rPr>
        <w:t xml:space="preserve">siendo las </w:t>
      </w:r>
      <w:r w:rsidR="0070361C" w:rsidRPr="00AD1B5E">
        <w:rPr>
          <w:rFonts w:ascii="Arial" w:eastAsia="Arial" w:hAnsi="Arial" w:cs="Arial"/>
          <w:bCs/>
          <w:sz w:val="22"/>
          <w:szCs w:val="22"/>
        </w:rPr>
        <w:t>10:10</w:t>
      </w:r>
      <w:r w:rsidR="00AD1B5E" w:rsidRPr="00AD1B5E">
        <w:rPr>
          <w:rFonts w:ascii="Arial" w:eastAsia="Arial" w:hAnsi="Arial" w:cs="Arial"/>
          <w:bCs/>
          <w:sz w:val="22"/>
          <w:szCs w:val="22"/>
        </w:rPr>
        <w:t xml:space="preserve"> diez hora con 10 minutos</w:t>
      </w:r>
      <w:r w:rsidRPr="00AD1B5E">
        <w:rPr>
          <w:rFonts w:ascii="Arial" w:eastAsia="Arial" w:hAnsi="Arial" w:cs="Arial"/>
          <w:bCs/>
          <w:sz w:val="22"/>
          <w:szCs w:val="22"/>
        </w:rPr>
        <w:t xml:space="preserve"> </w:t>
      </w:r>
      <w:r w:rsidR="00DC42A2" w:rsidRPr="00AD1B5E">
        <w:rPr>
          <w:rFonts w:ascii="Arial" w:eastAsia="Arial" w:hAnsi="Arial" w:cs="Arial"/>
          <w:bCs/>
          <w:sz w:val="22"/>
          <w:szCs w:val="22"/>
        </w:rPr>
        <w:t>d</w:t>
      </w:r>
      <w:r w:rsidR="005725AA" w:rsidRPr="00AD1B5E">
        <w:rPr>
          <w:rFonts w:ascii="Arial" w:eastAsia="Arial" w:hAnsi="Arial" w:cs="Arial"/>
          <w:bCs/>
          <w:sz w:val="22"/>
          <w:szCs w:val="22"/>
        </w:rPr>
        <w:t xml:space="preserve">el </w:t>
      </w:r>
      <w:r w:rsidR="00885E93" w:rsidRPr="00AD1B5E">
        <w:rPr>
          <w:rFonts w:ascii="Arial" w:eastAsia="Arial" w:hAnsi="Arial" w:cs="Arial"/>
          <w:bCs/>
          <w:sz w:val="22"/>
          <w:szCs w:val="22"/>
        </w:rPr>
        <w:t>22</w:t>
      </w:r>
      <w:r w:rsidR="00AD1B5E" w:rsidRPr="00AD1B5E">
        <w:rPr>
          <w:rFonts w:ascii="Arial" w:eastAsia="Arial" w:hAnsi="Arial" w:cs="Arial"/>
          <w:bCs/>
          <w:sz w:val="22"/>
          <w:szCs w:val="22"/>
        </w:rPr>
        <w:t xml:space="preserve"> veintidós</w:t>
      </w:r>
      <w:r w:rsidR="005725AA" w:rsidRPr="00AD1B5E">
        <w:rPr>
          <w:rFonts w:ascii="Arial" w:eastAsia="Arial" w:hAnsi="Arial" w:cs="Arial"/>
          <w:bCs/>
          <w:sz w:val="22"/>
          <w:szCs w:val="22"/>
        </w:rPr>
        <w:t xml:space="preserve"> de </w:t>
      </w:r>
      <w:r w:rsidR="00885E93" w:rsidRPr="00AD1B5E">
        <w:rPr>
          <w:rFonts w:ascii="Arial" w:eastAsia="Arial" w:hAnsi="Arial" w:cs="Arial"/>
          <w:bCs/>
          <w:sz w:val="22"/>
          <w:szCs w:val="22"/>
        </w:rPr>
        <w:t>febrero</w:t>
      </w:r>
      <w:r w:rsidR="005725AA" w:rsidRPr="00AD1B5E">
        <w:rPr>
          <w:rFonts w:ascii="Arial" w:eastAsia="Arial" w:hAnsi="Arial" w:cs="Arial"/>
          <w:bCs/>
          <w:sz w:val="22"/>
          <w:szCs w:val="22"/>
        </w:rPr>
        <w:t xml:space="preserve"> del 202</w:t>
      </w:r>
      <w:r w:rsidR="00885E93" w:rsidRPr="00AD1B5E">
        <w:rPr>
          <w:rFonts w:ascii="Arial" w:eastAsia="Arial" w:hAnsi="Arial" w:cs="Arial"/>
          <w:bCs/>
          <w:sz w:val="22"/>
          <w:szCs w:val="22"/>
        </w:rPr>
        <w:t>2</w:t>
      </w:r>
      <w:r w:rsidR="00C21566" w:rsidRPr="00AD1B5E">
        <w:rPr>
          <w:rFonts w:ascii="Arial" w:eastAsia="Arial" w:hAnsi="Arial" w:cs="Arial"/>
          <w:bCs/>
          <w:sz w:val="22"/>
          <w:szCs w:val="22"/>
        </w:rPr>
        <w:t>,</w:t>
      </w:r>
      <w:r w:rsidR="00271BCB" w:rsidRPr="00AD1B5E">
        <w:rPr>
          <w:rFonts w:ascii="Arial" w:eastAsia="Arial" w:hAnsi="Arial" w:cs="Arial"/>
          <w:bCs/>
          <w:sz w:val="22"/>
          <w:szCs w:val="22"/>
        </w:rPr>
        <w:t xml:space="preserve"> </w:t>
      </w:r>
      <w:r w:rsidR="00454DA1" w:rsidRPr="00AD1B5E">
        <w:rPr>
          <w:rFonts w:ascii="Arial" w:eastAsia="Arial" w:hAnsi="Arial" w:cs="Arial"/>
          <w:bCs/>
          <w:sz w:val="22"/>
          <w:szCs w:val="22"/>
        </w:rPr>
        <w:t xml:space="preserve">en </w:t>
      </w:r>
      <w:r w:rsidR="00137C1E" w:rsidRPr="00AD1B5E">
        <w:rPr>
          <w:rFonts w:ascii="Arial" w:eastAsia="Arial" w:hAnsi="Arial" w:cs="Arial"/>
          <w:bCs/>
          <w:sz w:val="22"/>
          <w:szCs w:val="22"/>
        </w:rPr>
        <w:t>las instalaciones</w:t>
      </w:r>
      <w:r w:rsidR="00346956" w:rsidRPr="00AD1B5E">
        <w:rPr>
          <w:rFonts w:ascii="Arial" w:eastAsia="Arial" w:hAnsi="Arial" w:cs="Arial"/>
          <w:bCs/>
          <w:sz w:val="22"/>
          <w:szCs w:val="22"/>
        </w:rPr>
        <w:t xml:space="preserve"> de</w:t>
      </w:r>
      <w:r w:rsidR="0071731E" w:rsidRPr="00AD1B5E">
        <w:rPr>
          <w:rFonts w:ascii="Arial" w:eastAsia="Arial" w:hAnsi="Arial" w:cs="Arial"/>
          <w:bCs/>
          <w:sz w:val="22"/>
          <w:szCs w:val="22"/>
        </w:rPr>
        <w:t xml:space="preserve"> la sala de juntas de</w:t>
      </w:r>
      <w:r w:rsidR="00346956" w:rsidRPr="00AD1B5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D1B5E">
        <w:rPr>
          <w:rFonts w:ascii="Arial" w:eastAsia="Arial" w:hAnsi="Arial" w:cs="Arial"/>
          <w:bCs/>
          <w:sz w:val="22"/>
          <w:szCs w:val="22"/>
        </w:rPr>
        <w:t>la Secretaría Ejecutiva del Sistema Estatal Anticorrupción de Jalisco</w:t>
      </w:r>
      <w:r w:rsidR="00346956" w:rsidRPr="00AD1B5E">
        <w:rPr>
          <w:rFonts w:ascii="Arial" w:eastAsia="Arial" w:hAnsi="Arial" w:cs="Arial"/>
          <w:bCs/>
          <w:sz w:val="22"/>
          <w:szCs w:val="22"/>
        </w:rPr>
        <w:t>, ubicado en la Avenida Arcos número 767 de la colonia Jardines del Bosque,</w:t>
      </w:r>
      <w:r w:rsidR="00972A87" w:rsidRPr="00AD1B5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D1B5E">
        <w:rPr>
          <w:rFonts w:ascii="Arial" w:eastAsia="Arial" w:hAnsi="Arial" w:cs="Arial"/>
          <w:bCs/>
          <w:sz w:val="22"/>
          <w:szCs w:val="22"/>
        </w:rPr>
        <w:t xml:space="preserve">del Municipio de Guadalajara; Jalisco, </w:t>
      </w:r>
      <w:r w:rsidR="00972A87" w:rsidRPr="00AD1B5E">
        <w:rPr>
          <w:rFonts w:ascii="Arial" w:eastAsia="Arial" w:hAnsi="Arial" w:cs="Arial"/>
          <w:bCs/>
          <w:sz w:val="22"/>
          <w:szCs w:val="22"/>
        </w:rPr>
        <w:t xml:space="preserve">se encuentran </w:t>
      </w:r>
      <w:r w:rsidR="00454DA1" w:rsidRPr="00AD1B5E">
        <w:rPr>
          <w:rFonts w:ascii="Arial" w:eastAsia="Arial" w:hAnsi="Arial" w:cs="Arial"/>
          <w:bCs/>
          <w:sz w:val="22"/>
          <w:szCs w:val="22"/>
        </w:rPr>
        <w:t>reunidos</w:t>
      </w:r>
      <w:r w:rsidR="00BD7797" w:rsidRPr="00AD1B5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247A0" w:rsidRPr="00AD1B5E">
        <w:rPr>
          <w:rFonts w:ascii="Arial" w:eastAsia="Arial" w:hAnsi="Arial" w:cs="Arial"/>
          <w:bCs/>
          <w:sz w:val="22"/>
          <w:szCs w:val="22"/>
        </w:rPr>
        <w:t xml:space="preserve">Haimé Figueroa Neri, </w:t>
      </w:r>
      <w:r w:rsidR="00690D34" w:rsidRPr="00AD1B5E">
        <w:rPr>
          <w:rFonts w:ascii="Arial" w:eastAsia="Arial" w:hAnsi="Arial" w:cs="Arial"/>
          <w:bCs/>
          <w:sz w:val="22"/>
          <w:szCs w:val="22"/>
        </w:rPr>
        <w:t xml:space="preserve">Titular de la Secretaría Ejecutiva </w:t>
      </w:r>
      <w:r w:rsidR="00690D34" w:rsidRPr="0028790F">
        <w:rPr>
          <w:rFonts w:ascii="Arial" w:eastAsia="Arial" w:hAnsi="Arial" w:cs="Arial"/>
          <w:bCs/>
          <w:sz w:val="22"/>
          <w:szCs w:val="22"/>
        </w:rPr>
        <w:t>del Sistema Anticorrupción de Jalisco</w:t>
      </w:r>
      <w:r w:rsidR="0012217A">
        <w:rPr>
          <w:rFonts w:ascii="Arial" w:eastAsia="Arial" w:hAnsi="Arial" w:cs="Arial"/>
          <w:bCs/>
          <w:sz w:val="22"/>
          <w:szCs w:val="22"/>
        </w:rPr>
        <w:t xml:space="preserve"> y Presidenta del </w:t>
      </w:r>
      <w:r w:rsidR="007B6F83">
        <w:rPr>
          <w:rFonts w:ascii="Arial" w:eastAsia="Arial" w:hAnsi="Arial" w:cs="Arial"/>
          <w:bCs/>
          <w:sz w:val="22"/>
          <w:szCs w:val="22"/>
        </w:rPr>
        <w:t>Comité</w:t>
      </w:r>
      <w:r w:rsidR="00A247A0" w:rsidRPr="0028790F">
        <w:rPr>
          <w:rFonts w:ascii="Arial" w:eastAsia="Arial" w:hAnsi="Arial" w:cs="Arial"/>
          <w:bCs/>
          <w:sz w:val="22"/>
          <w:szCs w:val="22"/>
        </w:rPr>
        <w:t xml:space="preserve">; </w:t>
      </w:r>
      <w:r w:rsidR="00923C01" w:rsidRPr="0028790F">
        <w:rPr>
          <w:rFonts w:ascii="Arial" w:eastAsia="Arial" w:hAnsi="Arial" w:cs="Arial"/>
          <w:bCs/>
          <w:sz w:val="22"/>
          <w:szCs w:val="22"/>
        </w:rPr>
        <w:t xml:space="preserve">Martha Iraí Arriola Flores, Coordinadora </w:t>
      </w:r>
      <w:r w:rsidR="00E436A8">
        <w:rPr>
          <w:rFonts w:ascii="Arial" w:eastAsia="Arial" w:hAnsi="Arial" w:cs="Arial"/>
          <w:bCs/>
          <w:sz w:val="22"/>
          <w:szCs w:val="22"/>
        </w:rPr>
        <w:t xml:space="preserve">de Control Interno y Vocal Ejecutiva </w:t>
      </w:r>
      <w:r w:rsidR="00605B65">
        <w:rPr>
          <w:rFonts w:ascii="Arial" w:eastAsia="Arial" w:hAnsi="Arial" w:cs="Arial"/>
          <w:bCs/>
          <w:sz w:val="22"/>
          <w:szCs w:val="22"/>
        </w:rPr>
        <w:t>del Comité</w:t>
      </w:r>
      <w:r w:rsidR="00923C01" w:rsidRPr="0028790F">
        <w:rPr>
          <w:rFonts w:ascii="Arial" w:eastAsia="Arial" w:hAnsi="Arial" w:cs="Arial"/>
          <w:bCs/>
          <w:sz w:val="22"/>
          <w:szCs w:val="22"/>
        </w:rPr>
        <w:t>;</w:t>
      </w:r>
      <w:r w:rsidR="009614B1" w:rsidRPr="0028790F">
        <w:rPr>
          <w:rFonts w:ascii="Arial" w:eastAsia="Arial" w:hAnsi="Arial" w:cs="Arial"/>
          <w:bCs/>
          <w:sz w:val="22"/>
          <w:szCs w:val="22"/>
        </w:rPr>
        <w:t xml:space="preserve"> </w:t>
      </w:r>
      <w:bookmarkStart w:id="0" w:name="_Hlk96428489"/>
      <w:r w:rsidR="00E4060A">
        <w:rPr>
          <w:rFonts w:ascii="Arial" w:eastAsia="Arial" w:hAnsi="Arial" w:cs="Arial"/>
          <w:bCs/>
          <w:sz w:val="22"/>
          <w:szCs w:val="22"/>
        </w:rPr>
        <w:t>O</w:t>
      </w:r>
      <w:r w:rsidR="009614B1" w:rsidRPr="0028790F">
        <w:rPr>
          <w:rFonts w:ascii="Arial" w:eastAsia="Arial" w:hAnsi="Arial" w:cs="Arial"/>
          <w:bCs/>
          <w:sz w:val="22"/>
          <w:szCs w:val="22"/>
        </w:rPr>
        <w:t xml:space="preserve">scar </w:t>
      </w:r>
      <w:r w:rsidR="009614B1" w:rsidRPr="0070361C">
        <w:rPr>
          <w:rFonts w:ascii="Arial" w:eastAsia="Arial" w:hAnsi="Arial" w:cs="Arial"/>
          <w:bCs/>
          <w:sz w:val="22"/>
          <w:szCs w:val="22"/>
        </w:rPr>
        <w:t>González Ruiz</w:t>
      </w:r>
      <w:bookmarkEnd w:id="0"/>
      <w:r w:rsidR="009614B1" w:rsidRPr="0070361C">
        <w:rPr>
          <w:rFonts w:ascii="Arial" w:eastAsia="Arial" w:hAnsi="Arial" w:cs="Arial"/>
          <w:bCs/>
          <w:sz w:val="22"/>
          <w:szCs w:val="22"/>
        </w:rPr>
        <w:t>, Subdirector de Diseño, Seguimiento y Evaluación de Políticas Públicas;</w:t>
      </w:r>
      <w:r w:rsidR="005323A8" w:rsidRPr="0070361C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037BA9" w:rsidRPr="0070361C">
        <w:rPr>
          <w:rFonts w:ascii="Arial" w:eastAsia="Arial" w:hAnsi="Arial" w:cs="Arial"/>
          <w:bCs/>
          <w:sz w:val="22"/>
          <w:szCs w:val="22"/>
        </w:rPr>
        <w:t>Maxin</w:t>
      </w:r>
      <w:r w:rsidR="0070361C" w:rsidRPr="0070361C">
        <w:rPr>
          <w:rFonts w:ascii="Arial" w:eastAsia="Arial" w:hAnsi="Arial" w:cs="Arial"/>
          <w:bCs/>
          <w:sz w:val="22"/>
          <w:szCs w:val="22"/>
        </w:rPr>
        <w:t>n</w:t>
      </w:r>
      <w:r w:rsidR="00037BA9" w:rsidRPr="0070361C">
        <w:rPr>
          <w:rFonts w:ascii="Arial" w:eastAsia="Arial" w:hAnsi="Arial" w:cs="Arial"/>
          <w:bCs/>
          <w:sz w:val="22"/>
          <w:szCs w:val="22"/>
        </w:rPr>
        <w:t>e</w:t>
      </w:r>
      <w:proofErr w:type="spellEnd"/>
      <w:r w:rsidR="00037BA9" w:rsidRPr="0070361C">
        <w:rPr>
          <w:rFonts w:ascii="Arial" w:eastAsia="Arial" w:hAnsi="Arial" w:cs="Arial"/>
          <w:bCs/>
          <w:sz w:val="22"/>
          <w:szCs w:val="22"/>
        </w:rPr>
        <w:t xml:space="preserve"> Grandé Ferrer, Jefa de Consultoría Jurídica, </w:t>
      </w:r>
      <w:r w:rsidR="00B47F02" w:rsidRPr="0070361C">
        <w:rPr>
          <w:rFonts w:ascii="Arial" w:eastAsia="Arial" w:hAnsi="Arial" w:cs="Arial"/>
          <w:bCs/>
          <w:sz w:val="22"/>
          <w:szCs w:val="22"/>
        </w:rPr>
        <w:t xml:space="preserve">quien asiste </w:t>
      </w:r>
      <w:r w:rsidR="00037BA9" w:rsidRPr="0070361C">
        <w:rPr>
          <w:rFonts w:ascii="Arial" w:eastAsia="Arial" w:hAnsi="Arial" w:cs="Arial"/>
          <w:bCs/>
          <w:sz w:val="22"/>
          <w:szCs w:val="22"/>
        </w:rPr>
        <w:t>en representación de</w:t>
      </w:r>
      <w:r w:rsidR="00DB3603" w:rsidRPr="0070361C">
        <w:rPr>
          <w:rFonts w:ascii="Arial" w:eastAsia="Arial" w:hAnsi="Arial" w:cs="Arial"/>
          <w:bCs/>
          <w:sz w:val="22"/>
          <w:szCs w:val="22"/>
        </w:rPr>
        <w:t xml:space="preserve"> Jorge Fernando Villalvazo</w:t>
      </w:r>
      <w:r w:rsidR="00DB3603" w:rsidRPr="0028790F">
        <w:rPr>
          <w:rFonts w:ascii="Arial" w:eastAsia="Arial" w:hAnsi="Arial" w:cs="Arial"/>
          <w:bCs/>
          <w:sz w:val="22"/>
          <w:szCs w:val="22"/>
        </w:rPr>
        <w:t xml:space="preserve"> López, Coordinador de Asuntos Jurídicos</w:t>
      </w:r>
      <w:r w:rsidR="00310C55">
        <w:rPr>
          <w:rFonts w:ascii="Arial" w:eastAsia="Arial" w:hAnsi="Arial" w:cs="Arial"/>
          <w:bCs/>
          <w:sz w:val="22"/>
          <w:szCs w:val="22"/>
        </w:rPr>
        <w:t xml:space="preserve"> y Vocal del Comité</w:t>
      </w:r>
      <w:r w:rsidR="00952DB8">
        <w:rPr>
          <w:rFonts w:ascii="Arial" w:eastAsia="Arial" w:hAnsi="Arial" w:cs="Arial"/>
          <w:bCs/>
          <w:sz w:val="22"/>
          <w:szCs w:val="22"/>
        </w:rPr>
        <w:t xml:space="preserve"> que se designó mediante el memorándum SESAJ/CAJ/004/2022</w:t>
      </w:r>
      <w:r w:rsidR="00DB3603" w:rsidRPr="0028790F">
        <w:rPr>
          <w:rFonts w:ascii="Arial" w:eastAsia="Arial" w:hAnsi="Arial" w:cs="Arial"/>
          <w:bCs/>
          <w:sz w:val="22"/>
          <w:szCs w:val="22"/>
        </w:rPr>
        <w:t>;</w:t>
      </w:r>
      <w:r w:rsidR="005323A8">
        <w:rPr>
          <w:rFonts w:ascii="Arial" w:eastAsia="Arial" w:hAnsi="Arial" w:cs="Arial"/>
          <w:bCs/>
          <w:sz w:val="22"/>
          <w:szCs w:val="22"/>
        </w:rPr>
        <w:t xml:space="preserve"> </w:t>
      </w:r>
      <w:r w:rsidR="00DB3603" w:rsidRPr="0028790F">
        <w:rPr>
          <w:rFonts w:ascii="Arial" w:eastAsia="Arial" w:hAnsi="Arial" w:cs="Arial"/>
          <w:bCs/>
          <w:sz w:val="22"/>
          <w:szCs w:val="22"/>
        </w:rPr>
        <w:t>Carlos Alberto Franco Reboreda, Director de Tecnologías y Plataformas</w:t>
      </w:r>
      <w:r w:rsidR="00310C55">
        <w:rPr>
          <w:rFonts w:ascii="Arial" w:eastAsia="Arial" w:hAnsi="Arial" w:cs="Arial"/>
          <w:bCs/>
          <w:sz w:val="22"/>
          <w:szCs w:val="22"/>
        </w:rPr>
        <w:t xml:space="preserve"> y Vocal del Comité</w:t>
      </w:r>
      <w:r w:rsidR="00DB3603" w:rsidRPr="0028790F">
        <w:rPr>
          <w:rFonts w:ascii="Arial" w:eastAsia="Arial" w:hAnsi="Arial" w:cs="Arial"/>
          <w:bCs/>
          <w:sz w:val="22"/>
          <w:szCs w:val="22"/>
        </w:rPr>
        <w:t>;</w:t>
      </w:r>
      <w:r w:rsidR="005323A8">
        <w:rPr>
          <w:rFonts w:ascii="Arial" w:eastAsia="Arial" w:hAnsi="Arial" w:cs="Arial"/>
          <w:bCs/>
          <w:sz w:val="22"/>
          <w:szCs w:val="22"/>
        </w:rPr>
        <w:t xml:space="preserve"> </w:t>
      </w:r>
      <w:r w:rsidR="00037BA9">
        <w:rPr>
          <w:rFonts w:ascii="Arial" w:eastAsia="Arial" w:hAnsi="Arial" w:cs="Arial"/>
          <w:bCs/>
          <w:sz w:val="22"/>
          <w:szCs w:val="22"/>
        </w:rPr>
        <w:t xml:space="preserve">Claudia Verónica </w:t>
      </w:r>
      <w:r w:rsidR="004C2CCE">
        <w:rPr>
          <w:rFonts w:ascii="Arial" w:eastAsia="Arial" w:hAnsi="Arial" w:cs="Arial"/>
          <w:bCs/>
          <w:sz w:val="22"/>
          <w:szCs w:val="22"/>
        </w:rPr>
        <w:t>Gómez González, Jefa del Departamento de Auditoría</w:t>
      </w:r>
      <w:r w:rsidR="00391EBE">
        <w:rPr>
          <w:rFonts w:ascii="Arial" w:eastAsia="Arial" w:hAnsi="Arial" w:cs="Arial"/>
          <w:bCs/>
          <w:sz w:val="22"/>
          <w:szCs w:val="22"/>
        </w:rPr>
        <w:t xml:space="preserve"> quien asiste</w:t>
      </w:r>
      <w:r w:rsidR="004C2CCE">
        <w:rPr>
          <w:rFonts w:ascii="Arial" w:eastAsia="Arial" w:hAnsi="Arial" w:cs="Arial"/>
          <w:bCs/>
          <w:sz w:val="22"/>
          <w:szCs w:val="22"/>
        </w:rPr>
        <w:t xml:space="preserve"> en representación del</w:t>
      </w:r>
      <w:r w:rsidR="00DB3603" w:rsidRPr="0028790F">
        <w:rPr>
          <w:rFonts w:ascii="Arial" w:eastAsia="Arial" w:hAnsi="Arial" w:cs="Arial"/>
          <w:bCs/>
          <w:sz w:val="22"/>
          <w:szCs w:val="22"/>
        </w:rPr>
        <w:t xml:space="preserve"> Dr. Israel García Iñiguez, Titular del Órgano Interno de Control</w:t>
      </w:r>
      <w:r w:rsidR="004C2CCE">
        <w:rPr>
          <w:rFonts w:ascii="Arial" w:eastAsia="Arial" w:hAnsi="Arial" w:cs="Arial"/>
          <w:bCs/>
          <w:sz w:val="22"/>
          <w:szCs w:val="22"/>
        </w:rPr>
        <w:t xml:space="preserve"> </w:t>
      </w:r>
      <w:r w:rsidR="00391EBE">
        <w:rPr>
          <w:rFonts w:ascii="Arial" w:eastAsia="Arial" w:hAnsi="Arial" w:cs="Arial"/>
          <w:bCs/>
          <w:sz w:val="22"/>
          <w:szCs w:val="22"/>
        </w:rPr>
        <w:t>y Vocal del Comité</w:t>
      </w:r>
      <w:r w:rsidR="00952DB8">
        <w:rPr>
          <w:rFonts w:ascii="Arial" w:eastAsia="Arial" w:hAnsi="Arial" w:cs="Arial"/>
          <w:bCs/>
          <w:sz w:val="22"/>
          <w:szCs w:val="22"/>
        </w:rPr>
        <w:t xml:space="preserve"> </w:t>
      </w:r>
      <w:r w:rsidR="00952DB8" w:rsidRPr="00952DB8">
        <w:rPr>
          <w:rFonts w:ascii="Arial" w:eastAsia="Arial" w:hAnsi="Arial" w:cs="Arial"/>
          <w:bCs/>
          <w:sz w:val="22"/>
          <w:szCs w:val="22"/>
        </w:rPr>
        <w:t>que se designó mediante el</w:t>
      </w:r>
      <w:r w:rsidR="00952DB8">
        <w:rPr>
          <w:rFonts w:ascii="Arial" w:eastAsia="Arial" w:hAnsi="Arial" w:cs="Arial"/>
          <w:bCs/>
          <w:sz w:val="22"/>
          <w:szCs w:val="22"/>
        </w:rPr>
        <w:t xml:space="preserve"> oficio SE/OIC/015/2022</w:t>
      </w:r>
      <w:r w:rsidR="002F2632">
        <w:rPr>
          <w:rFonts w:ascii="Arial" w:eastAsia="Arial" w:hAnsi="Arial" w:cs="Arial"/>
          <w:bCs/>
          <w:sz w:val="22"/>
          <w:szCs w:val="22"/>
        </w:rPr>
        <w:t>;</w:t>
      </w:r>
      <w:r w:rsidR="005323A8">
        <w:rPr>
          <w:rFonts w:ascii="Arial" w:eastAsia="Arial" w:hAnsi="Arial" w:cs="Arial"/>
          <w:bCs/>
          <w:sz w:val="22"/>
          <w:szCs w:val="22"/>
        </w:rPr>
        <w:t xml:space="preserve"> </w:t>
      </w:r>
      <w:r w:rsidR="00391EBE" w:rsidRPr="0028790F">
        <w:rPr>
          <w:rFonts w:ascii="Arial" w:eastAsia="Arial" w:hAnsi="Arial" w:cs="Arial"/>
          <w:bCs/>
          <w:sz w:val="22"/>
          <w:szCs w:val="22"/>
        </w:rPr>
        <w:t>María del Carmen Martínez Zubieta, Jefa de Recursos Financieros</w:t>
      </w:r>
      <w:r w:rsidR="002F2632">
        <w:rPr>
          <w:rFonts w:ascii="Arial" w:eastAsia="Arial" w:hAnsi="Arial" w:cs="Arial"/>
          <w:bCs/>
          <w:sz w:val="22"/>
          <w:szCs w:val="22"/>
        </w:rPr>
        <w:t xml:space="preserve">, Enlace </w:t>
      </w:r>
      <w:r w:rsidR="00391EBE">
        <w:rPr>
          <w:rFonts w:ascii="Arial" w:eastAsia="Arial" w:hAnsi="Arial" w:cs="Arial"/>
          <w:bCs/>
          <w:sz w:val="22"/>
          <w:szCs w:val="22"/>
        </w:rPr>
        <w:t>de Control Interno</w:t>
      </w:r>
      <w:r w:rsidR="0072380C">
        <w:rPr>
          <w:rFonts w:ascii="Arial" w:eastAsia="Arial" w:hAnsi="Arial" w:cs="Arial"/>
          <w:bCs/>
          <w:sz w:val="22"/>
          <w:szCs w:val="22"/>
        </w:rPr>
        <w:t xml:space="preserve"> e Invitada Permanente del Comité</w:t>
      </w:r>
      <w:r w:rsidR="00BD7797">
        <w:rPr>
          <w:rFonts w:ascii="Arial" w:eastAsia="Arial" w:hAnsi="Arial" w:cs="Arial"/>
          <w:bCs/>
          <w:sz w:val="22"/>
          <w:szCs w:val="22"/>
        </w:rPr>
        <w:t xml:space="preserve"> y </w:t>
      </w:r>
      <w:r w:rsidR="00DB3603" w:rsidRPr="0028790F">
        <w:rPr>
          <w:rFonts w:ascii="Arial" w:eastAsia="Arial" w:hAnsi="Arial" w:cs="Arial"/>
          <w:bCs/>
          <w:sz w:val="22"/>
          <w:szCs w:val="22"/>
        </w:rPr>
        <w:t>Jessica Avalos Álvarez, Jefa de Archivo</w:t>
      </w:r>
      <w:r w:rsidR="0072380C">
        <w:rPr>
          <w:rFonts w:ascii="Arial" w:eastAsia="Arial" w:hAnsi="Arial" w:cs="Arial"/>
          <w:bCs/>
          <w:sz w:val="22"/>
          <w:szCs w:val="22"/>
        </w:rPr>
        <w:t xml:space="preserve">, Enlace de </w:t>
      </w:r>
      <w:r w:rsidR="009135C2">
        <w:rPr>
          <w:rFonts w:ascii="Arial" w:eastAsia="Arial" w:hAnsi="Arial" w:cs="Arial"/>
          <w:bCs/>
          <w:sz w:val="22"/>
          <w:szCs w:val="22"/>
        </w:rPr>
        <w:t>Administración de Riesgos e Invitada Permanente del Comité</w:t>
      </w:r>
      <w:r w:rsidR="00D27A46">
        <w:rPr>
          <w:rFonts w:ascii="Arial" w:eastAsia="Arial" w:hAnsi="Arial" w:cs="Arial"/>
          <w:bCs/>
          <w:sz w:val="22"/>
          <w:szCs w:val="22"/>
        </w:rPr>
        <w:t>.</w:t>
      </w:r>
    </w:p>
    <w:p w14:paraId="4ACD7931" w14:textId="22458AD8" w:rsidR="0054627A" w:rsidRDefault="000240D5" w:rsidP="00137C1E">
      <w:pPr>
        <w:spacing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Conforme con lo dispuesto en </w:t>
      </w:r>
      <w:r w:rsidRPr="0054627A">
        <w:rPr>
          <w:rFonts w:ascii="Arial" w:eastAsia="Arial" w:hAnsi="Arial" w:cs="Arial"/>
          <w:bCs/>
          <w:sz w:val="22"/>
          <w:szCs w:val="22"/>
        </w:rPr>
        <w:t xml:space="preserve">los numerales </w:t>
      </w:r>
      <w:r w:rsidR="00B605E8" w:rsidRPr="001B60BA">
        <w:rPr>
          <w:rFonts w:ascii="Arial" w:eastAsia="Arial" w:hAnsi="Arial" w:cs="Arial"/>
          <w:bCs/>
          <w:sz w:val="22"/>
          <w:szCs w:val="22"/>
        </w:rPr>
        <w:t>41 y 44 de la Guía Administrativa y Diversas Disposiciones Complementarias en Materia de Control Interno para la Administración Pública del Estado de Jalisco,</w:t>
      </w:r>
      <w:r w:rsidR="008F2271" w:rsidRPr="001B60BA">
        <w:rPr>
          <w:rFonts w:ascii="Arial" w:eastAsia="Arial" w:hAnsi="Arial" w:cs="Arial"/>
          <w:bCs/>
          <w:sz w:val="22"/>
          <w:szCs w:val="22"/>
        </w:rPr>
        <w:t xml:space="preserve"> q</w:t>
      </w:r>
      <w:r w:rsidR="00D27A46" w:rsidRPr="001B60BA">
        <w:rPr>
          <w:rFonts w:ascii="Arial" w:eastAsia="Arial" w:hAnsi="Arial" w:cs="Arial"/>
          <w:bCs/>
          <w:sz w:val="22"/>
          <w:szCs w:val="22"/>
        </w:rPr>
        <w:t>uienes inte</w:t>
      </w:r>
      <w:r w:rsidR="00D27A46">
        <w:rPr>
          <w:rFonts w:ascii="Arial" w:eastAsia="Arial" w:hAnsi="Arial" w:cs="Arial"/>
          <w:bCs/>
          <w:sz w:val="22"/>
          <w:szCs w:val="22"/>
        </w:rPr>
        <w:t xml:space="preserve">gran el Comité de Control Interno y Desempeño Institucional de la Secretaría Ejecutiva del Sistema Estatal Anticorrupción de Jalisco (SESAJ), </w:t>
      </w:r>
      <w:r w:rsidR="00B87ED8">
        <w:rPr>
          <w:rFonts w:ascii="Arial" w:eastAsia="Arial" w:hAnsi="Arial" w:cs="Arial"/>
          <w:bCs/>
          <w:sz w:val="22"/>
          <w:szCs w:val="22"/>
        </w:rPr>
        <w:t xml:space="preserve">celebran la Primera Sesión Ordinaria del </w:t>
      </w:r>
      <w:r w:rsidR="00D27A46">
        <w:rPr>
          <w:rFonts w:ascii="Arial" w:eastAsia="Arial" w:hAnsi="Arial" w:cs="Arial"/>
          <w:bCs/>
          <w:sz w:val="22"/>
          <w:szCs w:val="22"/>
        </w:rPr>
        <w:t>2022</w:t>
      </w:r>
      <w:r w:rsidR="00242310">
        <w:rPr>
          <w:rFonts w:ascii="Arial" w:eastAsia="Arial" w:hAnsi="Arial" w:cs="Arial"/>
          <w:bCs/>
          <w:sz w:val="22"/>
          <w:szCs w:val="22"/>
        </w:rPr>
        <w:t xml:space="preserve"> bajo el siguiente</w:t>
      </w:r>
      <w:r w:rsidR="000A019C">
        <w:rPr>
          <w:rFonts w:ascii="Arial" w:eastAsia="Arial" w:hAnsi="Arial" w:cs="Arial"/>
          <w:bCs/>
          <w:sz w:val="22"/>
          <w:szCs w:val="22"/>
        </w:rPr>
        <w:t>:</w:t>
      </w:r>
    </w:p>
    <w:p w14:paraId="41152136" w14:textId="01165AE4" w:rsidR="003D232F" w:rsidRPr="0028790F" w:rsidRDefault="0075688E" w:rsidP="00B60D79">
      <w:pPr>
        <w:spacing w:after="240"/>
        <w:rPr>
          <w:rFonts w:ascii="Arial" w:eastAsia="Arial" w:hAnsi="Arial" w:cs="Arial"/>
          <w:b/>
          <w:sz w:val="22"/>
          <w:szCs w:val="22"/>
        </w:rPr>
      </w:pPr>
      <w:r w:rsidRPr="0028790F">
        <w:rPr>
          <w:rFonts w:ascii="Arial" w:eastAsia="Arial" w:hAnsi="Arial" w:cs="Arial"/>
          <w:b/>
          <w:sz w:val="22"/>
          <w:szCs w:val="22"/>
        </w:rPr>
        <w:t>O</w:t>
      </w:r>
      <w:r w:rsidR="00B60D79">
        <w:rPr>
          <w:rFonts w:ascii="Arial" w:eastAsia="Arial" w:hAnsi="Arial" w:cs="Arial"/>
          <w:b/>
          <w:sz w:val="22"/>
          <w:szCs w:val="22"/>
        </w:rPr>
        <w:t>rden</w:t>
      </w:r>
      <w:r w:rsidRPr="0028790F">
        <w:rPr>
          <w:rFonts w:ascii="Arial" w:eastAsia="Arial" w:hAnsi="Arial" w:cs="Arial"/>
          <w:b/>
          <w:sz w:val="22"/>
          <w:szCs w:val="22"/>
        </w:rPr>
        <w:t xml:space="preserve"> </w:t>
      </w:r>
      <w:r w:rsidR="00B60D79">
        <w:rPr>
          <w:rFonts w:ascii="Arial" w:eastAsia="Arial" w:hAnsi="Arial" w:cs="Arial"/>
          <w:b/>
          <w:sz w:val="22"/>
          <w:szCs w:val="22"/>
        </w:rPr>
        <w:t>del</w:t>
      </w:r>
      <w:r w:rsidRPr="0028790F">
        <w:rPr>
          <w:rFonts w:ascii="Arial" w:eastAsia="Arial" w:hAnsi="Arial" w:cs="Arial"/>
          <w:b/>
          <w:sz w:val="22"/>
          <w:szCs w:val="22"/>
        </w:rPr>
        <w:t xml:space="preserve"> </w:t>
      </w:r>
      <w:r w:rsidR="00B60D79">
        <w:rPr>
          <w:rFonts w:ascii="Arial" w:eastAsia="Arial" w:hAnsi="Arial" w:cs="Arial"/>
          <w:b/>
          <w:sz w:val="22"/>
          <w:szCs w:val="22"/>
        </w:rPr>
        <w:t>día</w:t>
      </w:r>
    </w:p>
    <w:p w14:paraId="3965C85B" w14:textId="0492F85D" w:rsidR="002706A0" w:rsidRDefault="00C33201" w:rsidP="002706A0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28790F">
        <w:rPr>
          <w:rFonts w:ascii="Arial" w:eastAsia="Arial" w:hAnsi="Arial" w:cs="Arial"/>
          <w:sz w:val="22"/>
          <w:szCs w:val="22"/>
        </w:rPr>
        <w:t>Lista de asistencia</w:t>
      </w:r>
      <w:r w:rsidR="002706A0" w:rsidRPr="002706A0">
        <w:rPr>
          <w:rFonts w:ascii="Arial" w:eastAsia="Arial" w:hAnsi="Arial" w:cs="Arial"/>
          <w:sz w:val="22"/>
          <w:szCs w:val="22"/>
        </w:rPr>
        <w:t xml:space="preserve"> </w:t>
      </w:r>
      <w:r w:rsidR="002706A0">
        <w:rPr>
          <w:rFonts w:ascii="Arial" w:eastAsia="Arial" w:hAnsi="Arial" w:cs="Arial"/>
          <w:sz w:val="22"/>
          <w:szCs w:val="22"/>
        </w:rPr>
        <w:t>y declaración qu</w:t>
      </w:r>
      <w:r w:rsidR="00501F84">
        <w:rPr>
          <w:rFonts w:ascii="Arial" w:eastAsia="Arial" w:hAnsi="Arial" w:cs="Arial"/>
          <w:sz w:val="22"/>
          <w:szCs w:val="22"/>
        </w:rPr>
        <w:t>ó</w:t>
      </w:r>
      <w:r w:rsidR="002706A0">
        <w:rPr>
          <w:rFonts w:ascii="Arial" w:eastAsia="Arial" w:hAnsi="Arial" w:cs="Arial"/>
          <w:sz w:val="22"/>
          <w:szCs w:val="22"/>
        </w:rPr>
        <w:t>rum legal</w:t>
      </w:r>
    </w:p>
    <w:p w14:paraId="433593E7" w14:textId="3829DF3C" w:rsidR="002706A0" w:rsidRPr="0028790F" w:rsidRDefault="002706A0" w:rsidP="002706A0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28790F">
        <w:rPr>
          <w:rFonts w:ascii="Arial" w:eastAsia="Arial" w:hAnsi="Arial" w:cs="Arial"/>
          <w:sz w:val="22"/>
          <w:szCs w:val="22"/>
        </w:rPr>
        <w:t>Lectura y aprobación del orden del día</w:t>
      </w:r>
    </w:p>
    <w:p w14:paraId="4E7B5086" w14:textId="79170C03" w:rsidR="00C33201" w:rsidRPr="0028790F" w:rsidRDefault="00AD523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28790F">
        <w:rPr>
          <w:rFonts w:ascii="Arial" w:eastAsia="Arial" w:hAnsi="Arial" w:cs="Arial"/>
          <w:sz w:val="22"/>
          <w:szCs w:val="22"/>
        </w:rPr>
        <w:t xml:space="preserve">Presentación del Calendario de Sesiones </w:t>
      </w:r>
    </w:p>
    <w:p w14:paraId="2336EDD4" w14:textId="5587CDB5" w:rsidR="00AD5231" w:rsidRPr="0028790F" w:rsidRDefault="00AD523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28790F">
        <w:rPr>
          <w:rFonts w:ascii="Arial" w:eastAsia="Arial" w:hAnsi="Arial" w:cs="Arial"/>
          <w:sz w:val="22"/>
          <w:szCs w:val="22"/>
        </w:rPr>
        <w:t>Presentación del titular del área de Diseño</w:t>
      </w:r>
      <w:r w:rsidR="00885E93" w:rsidRPr="0028790F">
        <w:rPr>
          <w:rFonts w:ascii="Arial" w:eastAsia="Arial" w:hAnsi="Arial" w:cs="Arial"/>
          <w:sz w:val="22"/>
          <w:szCs w:val="22"/>
        </w:rPr>
        <w:t>, Seguimiento y Evaluación de Políticas Públicas como Vocal de COCODI</w:t>
      </w:r>
    </w:p>
    <w:p w14:paraId="3538645D" w14:textId="7C4250BA" w:rsidR="00C33201" w:rsidRPr="0028790F" w:rsidRDefault="00C3320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28790F">
        <w:rPr>
          <w:rFonts w:ascii="Arial" w:eastAsia="Arial" w:hAnsi="Arial" w:cs="Arial"/>
          <w:sz w:val="22"/>
          <w:szCs w:val="22"/>
        </w:rPr>
        <w:t xml:space="preserve">Presentación </w:t>
      </w:r>
      <w:r w:rsidR="00885E93" w:rsidRPr="0028790F">
        <w:rPr>
          <w:rFonts w:ascii="Arial" w:eastAsia="Arial" w:hAnsi="Arial" w:cs="Arial"/>
          <w:sz w:val="22"/>
          <w:szCs w:val="22"/>
        </w:rPr>
        <w:t>y en su caso, aprobación de los Lineamientos de Operación del COCODI</w:t>
      </w:r>
    </w:p>
    <w:p w14:paraId="171FEC54" w14:textId="0C9E2706" w:rsidR="00885E93" w:rsidRPr="0028790F" w:rsidRDefault="00885E93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28790F">
        <w:rPr>
          <w:rFonts w:ascii="Arial" w:eastAsia="Arial" w:hAnsi="Arial" w:cs="Arial"/>
          <w:sz w:val="22"/>
          <w:szCs w:val="22"/>
        </w:rPr>
        <w:t xml:space="preserve">Presentación de la propuesta de los integrantes de los Comités de </w:t>
      </w:r>
      <w:r w:rsidR="000C45FB" w:rsidRPr="006B6C69">
        <w:rPr>
          <w:rFonts w:ascii="Arial" w:eastAsia="Arial" w:hAnsi="Arial" w:cs="Arial"/>
          <w:sz w:val="22"/>
          <w:szCs w:val="22"/>
        </w:rPr>
        <w:t>Ética, Conducta y Prevención de Conflictos de Interés</w:t>
      </w:r>
      <w:r w:rsidRPr="0028790F">
        <w:rPr>
          <w:rFonts w:ascii="Arial" w:eastAsia="Arial" w:hAnsi="Arial" w:cs="Arial"/>
          <w:sz w:val="22"/>
          <w:szCs w:val="22"/>
        </w:rPr>
        <w:t xml:space="preserve"> y de Administración de Riesgos </w:t>
      </w:r>
    </w:p>
    <w:p w14:paraId="7134D532" w14:textId="2A4BB84B" w:rsidR="00885E93" w:rsidRPr="0028790F" w:rsidRDefault="00885E93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28790F">
        <w:rPr>
          <w:rFonts w:ascii="Arial" w:eastAsia="Arial" w:hAnsi="Arial" w:cs="Arial"/>
          <w:sz w:val="22"/>
          <w:szCs w:val="22"/>
        </w:rPr>
        <w:t>Presentación de la</w:t>
      </w:r>
      <w:r w:rsidR="00ED2DF0">
        <w:rPr>
          <w:rFonts w:ascii="Arial" w:eastAsia="Arial" w:hAnsi="Arial" w:cs="Arial"/>
          <w:sz w:val="22"/>
          <w:szCs w:val="22"/>
        </w:rPr>
        <w:t>s</w:t>
      </w:r>
      <w:r w:rsidRPr="0028790F">
        <w:rPr>
          <w:rFonts w:ascii="Arial" w:eastAsia="Arial" w:hAnsi="Arial" w:cs="Arial"/>
          <w:sz w:val="22"/>
          <w:szCs w:val="22"/>
        </w:rPr>
        <w:t xml:space="preserve"> Propuestas para el Programa de Trabajo de Control Interno</w:t>
      </w:r>
    </w:p>
    <w:p w14:paraId="4F6F2005" w14:textId="77777777" w:rsidR="00C33201" w:rsidRPr="0028790F" w:rsidRDefault="00C3320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28790F">
        <w:rPr>
          <w:rFonts w:ascii="Arial" w:eastAsia="Arial" w:hAnsi="Arial" w:cs="Arial"/>
          <w:sz w:val="22"/>
          <w:szCs w:val="22"/>
        </w:rPr>
        <w:t>Asuntos Generales</w:t>
      </w:r>
    </w:p>
    <w:p w14:paraId="752C50A8" w14:textId="77777777" w:rsidR="00C33201" w:rsidRDefault="00C33201" w:rsidP="00C33201">
      <w:pPr>
        <w:pStyle w:val="Prrafodelista"/>
        <w:numPr>
          <w:ilvl w:val="0"/>
          <w:numId w:val="9"/>
        </w:numPr>
        <w:jc w:val="left"/>
        <w:rPr>
          <w:rFonts w:ascii="Arial" w:eastAsia="Arial" w:hAnsi="Arial" w:cs="Arial"/>
          <w:sz w:val="22"/>
          <w:szCs w:val="22"/>
        </w:rPr>
      </w:pPr>
      <w:r w:rsidRPr="0028790F">
        <w:rPr>
          <w:rFonts w:ascii="Arial" w:eastAsia="Arial" w:hAnsi="Arial" w:cs="Arial"/>
          <w:sz w:val="22"/>
          <w:szCs w:val="22"/>
        </w:rPr>
        <w:t>Clausura de la sesión</w:t>
      </w:r>
    </w:p>
    <w:p w14:paraId="7E041A2D" w14:textId="77777777" w:rsidR="0022053A" w:rsidRDefault="0022053A" w:rsidP="0022053A">
      <w:pPr>
        <w:rPr>
          <w:rFonts w:ascii="Arial" w:eastAsia="Arial" w:hAnsi="Arial" w:cs="Arial"/>
          <w:sz w:val="22"/>
          <w:szCs w:val="22"/>
        </w:rPr>
      </w:pPr>
    </w:p>
    <w:p w14:paraId="36FB3B6A" w14:textId="77777777" w:rsidR="0022053A" w:rsidRPr="0022053A" w:rsidRDefault="0022053A" w:rsidP="0022053A">
      <w:pPr>
        <w:jc w:val="center"/>
        <w:rPr>
          <w:rFonts w:ascii="Arial" w:eastAsia="Arial" w:hAnsi="Arial" w:cs="Arial"/>
          <w:sz w:val="22"/>
          <w:szCs w:val="22"/>
        </w:rPr>
      </w:pPr>
      <w:r w:rsidRPr="0022053A">
        <w:rPr>
          <w:rFonts w:ascii="Arial" w:eastAsia="Arial" w:hAnsi="Arial" w:cs="Arial"/>
          <w:b/>
          <w:bCs/>
          <w:sz w:val="22"/>
          <w:szCs w:val="22"/>
        </w:rPr>
        <w:t>DESARROLLO DE LA SESIÓN</w:t>
      </w:r>
      <w:r w:rsidRPr="0022053A">
        <w:rPr>
          <w:rFonts w:ascii="Arial" w:eastAsia="Arial" w:hAnsi="Arial" w:cs="Arial"/>
          <w:sz w:val="22"/>
          <w:szCs w:val="22"/>
        </w:rPr>
        <w:t>:</w:t>
      </w:r>
    </w:p>
    <w:p w14:paraId="37DD20DC" w14:textId="73C493AC" w:rsidR="007641A6" w:rsidRPr="009E036C" w:rsidRDefault="007641A6" w:rsidP="00611EB3">
      <w:pPr>
        <w:jc w:val="both"/>
        <w:rPr>
          <w:rFonts w:ascii="Arial" w:eastAsia="Arial" w:hAnsi="Arial" w:cs="Arial"/>
          <w:sz w:val="22"/>
          <w:szCs w:val="22"/>
        </w:rPr>
      </w:pPr>
    </w:p>
    <w:p w14:paraId="4D31B54C" w14:textId="2B1088F3" w:rsidR="00CD6885" w:rsidRDefault="0028056B" w:rsidP="00072CD1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 </w:t>
      </w:r>
      <w:r w:rsidR="0076638C" w:rsidRPr="00BC6BBE">
        <w:rPr>
          <w:rFonts w:ascii="Arial" w:eastAsia="Arial" w:hAnsi="Arial" w:cs="Arial"/>
          <w:b/>
          <w:sz w:val="22"/>
          <w:szCs w:val="22"/>
        </w:rPr>
        <w:t xml:space="preserve">Lista </w:t>
      </w:r>
      <w:r w:rsidR="0076638C">
        <w:rPr>
          <w:rFonts w:ascii="Arial" w:eastAsia="Arial" w:hAnsi="Arial" w:cs="Arial"/>
          <w:b/>
          <w:sz w:val="22"/>
          <w:szCs w:val="22"/>
        </w:rPr>
        <w:t>d</w:t>
      </w:r>
      <w:r w:rsidR="0076638C" w:rsidRPr="00BC6BBE">
        <w:rPr>
          <w:rFonts w:ascii="Arial" w:eastAsia="Arial" w:hAnsi="Arial" w:cs="Arial"/>
          <w:b/>
          <w:sz w:val="22"/>
          <w:szCs w:val="22"/>
        </w:rPr>
        <w:t>e Asistencia</w:t>
      </w:r>
      <w:r w:rsidR="0076638C">
        <w:rPr>
          <w:rFonts w:ascii="Arial" w:eastAsia="Arial" w:hAnsi="Arial" w:cs="Arial"/>
          <w:b/>
          <w:sz w:val="22"/>
          <w:szCs w:val="22"/>
        </w:rPr>
        <w:t xml:space="preserve"> y Declaración </w:t>
      </w:r>
      <w:r w:rsidR="00B55CF3">
        <w:rPr>
          <w:rFonts w:ascii="Arial" w:eastAsia="Arial" w:hAnsi="Arial" w:cs="Arial"/>
          <w:b/>
          <w:sz w:val="22"/>
          <w:szCs w:val="22"/>
        </w:rPr>
        <w:t>d</w:t>
      </w:r>
      <w:r w:rsidR="0076638C">
        <w:rPr>
          <w:rFonts w:ascii="Arial" w:eastAsia="Arial" w:hAnsi="Arial" w:cs="Arial"/>
          <w:b/>
          <w:sz w:val="22"/>
          <w:szCs w:val="22"/>
        </w:rPr>
        <w:t xml:space="preserve">e </w:t>
      </w:r>
      <w:r w:rsidR="00B55CF3" w:rsidRPr="00B55CF3">
        <w:rPr>
          <w:rFonts w:ascii="Arial" w:eastAsia="Arial" w:hAnsi="Arial" w:cs="Arial"/>
          <w:b/>
          <w:i/>
          <w:iCs/>
          <w:sz w:val="22"/>
          <w:szCs w:val="22"/>
        </w:rPr>
        <w:t>q</w:t>
      </w:r>
      <w:r w:rsidR="0076638C" w:rsidRPr="00B55CF3">
        <w:rPr>
          <w:rFonts w:ascii="Arial" w:eastAsia="Arial" w:hAnsi="Arial" w:cs="Arial"/>
          <w:b/>
          <w:i/>
          <w:iCs/>
          <w:sz w:val="22"/>
          <w:szCs w:val="22"/>
        </w:rPr>
        <w:t>u</w:t>
      </w:r>
      <w:r w:rsidR="004241E2">
        <w:rPr>
          <w:rFonts w:ascii="Arial" w:eastAsia="Arial" w:hAnsi="Arial" w:cs="Arial"/>
          <w:b/>
          <w:i/>
          <w:iCs/>
          <w:sz w:val="22"/>
          <w:szCs w:val="22"/>
        </w:rPr>
        <w:t>o</w:t>
      </w:r>
      <w:r w:rsidR="0076638C" w:rsidRPr="00B55CF3">
        <w:rPr>
          <w:rFonts w:ascii="Arial" w:eastAsia="Arial" w:hAnsi="Arial" w:cs="Arial"/>
          <w:b/>
          <w:i/>
          <w:iCs/>
          <w:sz w:val="22"/>
          <w:szCs w:val="22"/>
        </w:rPr>
        <w:t>rum</w:t>
      </w:r>
      <w:r w:rsidR="0076638C">
        <w:rPr>
          <w:rFonts w:ascii="Arial" w:eastAsia="Arial" w:hAnsi="Arial" w:cs="Arial"/>
          <w:b/>
          <w:sz w:val="22"/>
          <w:szCs w:val="22"/>
        </w:rPr>
        <w:t xml:space="preserve"> </w:t>
      </w:r>
      <w:r w:rsidR="00B55CF3">
        <w:rPr>
          <w:rFonts w:ascii="Arial" w:eastAsia="Arial" w:hAnsi="Arial" w:cs="Arial"/>
          <w:b/>
          <w:sz w:val="22"/>
          <w:szCs w:val="22"/>
        </w:rPr>
        <w:t>l</w:t>
      </w:r>
      <w:r w:rsidR="0076638C">
        <w:rPr>
          <w:rFonts w:ascii="Arial" w:eastAsia="Arial" w:hAnsi="Arial" w:cs="Arial"/>
          <w:b/>
          <w:sz w:val="22"/>
          <w:szCs w:val="22"/>
        </w:rPr>
        <w:t>egal</w:t>
      </w:r>
      <w:r w:rsidR="00E6121F" w:rsidRPr="00BC6BBE">
        <w:rPr>
          <w:rFonts w:ascii="Arial" w:eastAsia="Arial" w:hAnsi="Arial" w:cs="Arial"/>
          <w:b/>
          <w:sz w:val="22"/>
          <w:szCs w:val="22"/>
        </w:rPr>
        <w:t>.</w:t>
      </w:r>
      <w:r w:rsidR="00E6121F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4F35300A" w14:textId="43DA2177" w:rsidR="007D17DB" w:rsidRDefault="00410370" w:rsidP="00072CD1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La </w:t>
      </w:r>
      <w:r w:rsidR="00ED62F8">
        <w:rPr>
          <w:rFonts w:ascii="Arial" w:eastAsia="Arial" w:hAnsi="Arial" w:cs="Arial"/>
          <w:bCs/>
          <w:sz w:val="22"/>
          <w:szCs w:val="22"/>
        </w:rPr>
        <w:t>Presidenta</w:t>
      </w:r>
      <w:r>
        <w:rPr>
          <w:rFonts w:ascii="Arial" w:eastAsia="Arial" w:hAnsi="Arial" w:cs="Arial"/>
          <w:bCs/>
          <w:sz w:val="22"/>
          <w:szCs w:val="22"/>
        </w:rPr>
        <w:t xml:space="preserve"> da</w:t>
      </w:r>
      <w:r w:rsidR="00CE1397">
        <w:rPr>
          <w:rFonts w:ascii="Arial" w:eastAsia="Arial" w:hAnsi="Arial" w:cs="Arial"/>
          <w:bCs/>
          <w:sz w:val="22"/>
          <w:szCs w:val="22"/>
        </w:rPr>
        <w:t xml:space="preserve"> la </w:t>
      </w:r>
      <w:r w:rsidR="004B0530">
        <w:rPr>
          <w:rFonts w:ascii="Arial" w:eastAsia="Arial" w:hAnsi="Arial" w:cs="Arial"/>
          <w:bCs/>
          <w:sz w:val="22"/>
          <w:szCs w:val="22"/>
        </w:rPr>
        <w:t xml:space="preserve">bienvenida </w:t>
      </w:r>
      <w:r w:rsidR="004C5155">
        <w:rPr>
          <w:rFonts w:ascii="Arial" w:eastAsia="Arial" w:hAnsi="Arial" w:cs="Arial"/>
          <w:bCs/>
          <w:sz w:val="22"/>
          <w:szCs w:val="22"/>
        </w:rPr>
        <w:t>a</w:t>
      </w:r>
      <w:r>
        <w:rPr>
          <w:rFonts w:ascii="Arial" w:eastAsia="Arial" w:hAnsi="Arial" w:cs="Arial"/>
          <w:bCs/>
          <w:sz w:val="22"/>
          <w:szCs w:val="22"/>
        </w:rPr>
        <w:t xml:space="preserve"> la Primera Sesión Ordinaria </w:t>
      </w:r>
      <w:r w:rsidR="007D17DB">
        <w:rPr>
          <w:rFonts w:ascii="Arial" w:eastAsia="Arial" w:hAnsi="Arial" w:cs="Arial"/>
          <w:bCs/>
          <w:sz w:val="22"/>
          <w:szCs w:val="22"/>
        </w:rPr>
        <w:t xml:space="preserve">del </w:t>
      </w:r>
      <w:r w:rsidR="007D17DB" w:rsidRPr="00BC6BBE">
        <w:rPr>
          <w:rFonts w:ascii="Arial" w:eastAsia="Arial" w:hAnsi="Arial" w:cs="Arial"/>
          <w:bCs/>
          <w:sz w:val="22"/>
          <w:szCs w:val="22"/>
        </w:rPr>
        <w:t>C</w:t>
      </w:r>
      <w:r w:rsidR="005248C3">
        <w:rPr>
          <w:rFonts w:ascii="Arial" w:eastAsia="Arial" w:hAnsi="Arial" w:cs="Arial"/>
          <w:bCs/>
          <w:sz w:val="22"/>
          <w:szCs w:val="22"/>
        </w:rPr>
        <w:t>omité</w:t>
      </w:r>
      <w:r w:rsidR="00CE1397">
        <w:rPr>
          <w:rFonts w:ascii="Arial" w:eastAsia="Arial" w:hAnsi="Arial" w:cs="Arial"/>
          <w:bCs/>
          <w:sz w:val="22"/>
          <w:szCs w:val="22"/>
        </w:rPr>
        <w:t xml:space="preserve"> 2022</w:t>
      </w:r>
      <w:r w:rsidR="0078304B">
        <w:rPr>
          <w:rFonts w:ascii="Arial" w:eastAsia="Arial" w:hAnsi="Arial" w:cs="Arial"/>
          <w:bCs/>
          <w:sz w:val="22"/>
          <w:szCs w:val="22"/>
        </w:rPr>
        <w:t>. Posteriormente,</w:t>
      </w:r>
      <w:r w:rsidR="001C4B5D">
        <w:rPr>
          <w:rFonts w:ascii="Arial" w:eastAsia="Arial" w:hAnsi="Arial" w:cs="Arial"/>
          <w:bCs/>
          <w:sz w:val="22"/>
          <w:szCs w:val="22"/>
        </w:rPr>
        <w:t xml:space="preserve"> solicita a la Vocal Ejecutiva </w:t>
      </w:r>
      <w:r w:rsidR="007D17DB">
        <w:rPr>
          <w:rFonts w:ascii="Arial" w:eastAsia="Arial" w:hAnsi="Arial" w:cs="Arial"/>
          <w:bCs/>
          <w:sz w:val="22"/>
          <w:szCs w:val="22"/>
        </w:rPr>
        <w:t xml:space="preserve">verifique la existencia de </w:t>
      </w:r>
      <w:r w:rsidR="007D17DB" w:rsidRPr="008B075E">
        <w:rPr>
          <w:rFonts w:ascii="Arial" w:eastAsia="Arial" w:hAnsi="Arial" w:cs="Arial"/>
          <w:bCs/>
          <w:i/>
          <w:iCs/>
          <w:sz w:val="22"/>
          <w:szCs w:val="22"/>
        </w:rPr>
        <w:t>qu</w:t>
      </w:r>
      <w:r w:rsidR="004241E2">
        <w:rPr>
          <w:rFonts w:ascii="Arial" w:eastAsia="Arial" w:hAnsi="Arial" w:cs="Arial"/>
          <w:bCs/>
          <w:i/>
          <w:iCs/>
          <w:sz w:val="22"/>
          <w:szCs w:val="22"/>
        </w:rPr>
        <w:t>o</w:t>
      </w:r>
      <w:r w:rsidR="007D17DB" w:rsidRPr="008B075E">
        <w:rPr>
          <w:rFonts w:ascii="Arial" w:eastAsia="Arial" w:hAnsi="Arial" w:cs="Arial"/>
          <w:bCs/>
          <w:i/>
          <w:iCs/>
          <w:sz w:val="22"/>
          <w:szCs w:val="22"/>
        </w:rPr>
        <w:t>rum</w:t>
      </w:r>
      <w:r w:rsidR="007D17DB">
        <w:rPr>
          <w:rFonts w:ascii="Arial" w:eastAsia="Arial" w:hAnsi="Arial" w:cs="Arial"/>
          <w:bCs/>
          <w:sz w:val="22"/>
          <w:szCs w:val="22"/>
        </w:rPr>
        <w:t xml:space="preserve"> legal</w:t>
      </w:r>
      <w:r w:rsidR="002B56FC">
        <w:rPr>
          <w:rFonts w:ascii="Arial" w:eastAsia="Arial" w:hAnsi="Arial" w:cs="Arial"/>
          <w:bCs/>
          <w:sz w:val="22"/>
          <w:szCs w:val="22"/>
        </w:rPr>
        <w:t xml:space="preserve"> para </w:t>
      </w:r>
      <w:r w:rsidR="00B14814">
        <w:rPr>
          <w:rFonts w:ascii="Arial" w:eastAsia="Arial" w:hAnsi="Arial" w:cs="Arial"/>
          <w:bCs/>
          <w:sz w:val="22"/>
          <w:szCs w:val="22"/>
        </w:rPr>
        <w:t>el</w:t>
      </w:r>
      <w:r w:rsidR="002B56FC">
        <w:rPr>
          <w:rFonts w:ascii="Arial" w:eastAsia="Arial" w:hAnsi="Arial" w:cs="Arial"/>
          <w:bCs/>
          <w:sz w:val="22"/>
          <w:szCs w:val="22"/>
        </w:rPr>
        <w:t xml:space="preserve"> desarrollo</w:t>
      </w:r>
      <w:r w:rsidR="00B14814">
        <w:rPr>
          <w:rFonts w:ascii="Arial" w:eastAsia="Arial" w:hAnsi="Arial" w:cs="Arial"/>
          <w:bCs/>
          <w:sz w:val="22"/>
          <w:szCs w:val="22"/>
        </w:rPr>
        <w:t xml:space="preserve"> de la sesión</w:t>
      </w:r>
      <w:r w:rsidR="007D17DB">
        <w:rPr>
          <w:rFonts w:ascii="Arial" w:eastAsia="Arial" w:hAnsi="Arial" w:cs="Arial"/>
          <w:bCs/>
          <w:sz w:val="22"/>
          <w:szCs w:val="22"/>
        </w:rPr>
        <w:t>.</w:t>
      </w:r>
    </w:p>
    <w:p w14:paraId="0A08EF64" w14:textId="06E46C01" w:rsidR="006B11D2" w:rsidRDefault="00A468E4" w:rsidP="008355FD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</w:t>
      </w:r>
      <w:r w:rsidR="00FA64E0">
        <w:rPr>
          <w:rFonts w:ascii="Arial" w:eastAsia="Arial" w:hAnsi="Arial" w:cs="Arial"/>
          <w:bCs/>
          <w:sz w:val="22"/>
          <w:szCs w:val="22"/>
        </w:rPr>
        <w:t>a Vocal Ejecutiv</w:t>
      </w:r>
      <w:r w:rsidR="00511ABA">
        <w:rPr>
          <w:rFonts w:ascii="Arial" w:eastAsia="Arial" w:hAnsi="Arial" w:cs="Arial"/>
          <w:bCs/>
          <w:sz w:val="22"/>
          <w:szCs w:val="22"/>
        </w:rPr>
        <w:t>a</w:t>
      </w:r>
      <w:r w:rsidR="00FA64E0">
        <w:rPr>
          <w:rFonts w:ascii="Arial" w:eastAsia="Arial" w:hAnsi="Arial" w:cs="Arial"/>
          <w:bCs/>
          <w:sz w:val="22"/>
          <w:szCs w:val="22"/>
        </w:rPr>
        <w:t xml:space="preserve"> </w:t>
      </w:r>
      <w:r w:rsidR="00CC4FC4">
        <w:rPr>
          <w:rFonts w:ascii="Arial" w:eastAsia="Arial" w:hAnsi="Arial" w:cs="Arial"/>
          <w:bCs/>
          <w:sz w:val="22"/>
          <w:szCs w:val="22"/>
        </w:rPr>
        <w:t xml:space="preserve">nombra lista de los asistentes y declara la existencia de </w:t>
      </w:r>
      <w:r w:rsidR="00CC4FC4" w:rsidRPr="008B075E">
        <w:rPr>
          <w:rFonts w:ascii="Arial" w:eastAsia="Arial" w:hAnsi="Arial" w:cs="Arial"/>
          <w:bCs/>
          <w:i/>
          <w:iCs/>
          <w:sz w:val="22"/>
          <w:szCs w:val="22"/>
        </w:rPr>
        <w:t>qu</w:t>
      </w:r>
      <w:r w:rsidR="004241E2">
        <w:rPr>
          <w:rFonts w:ascii="Arial" w:eastAsia="Arial" w:hAnsi="Arial" w:cs="Arial"/>
          <w:bCs/>
          <w:i/>
          <w:iCs/>
          <w:sz w:val="22"/>
          <w:szCs w:val="22"/>
        </w:rPr>
        <w:t>o</w:t>
      </w:r>
      <w:r w:rsidR="00CC4FC4" w:rsidRPr="008B075E">
        <w:rPr>
          <w:rFonts w:ascii="Arial" w:eastAsia="Arial" w:hAnsi="Arial" w:cs="Arial"/>
          <w:bCs/>
          <w:i/>
          <w:iCs/>
          <w:sz w:val="22"/>
          <w:szCs w:val="22"/>
        </w:rPr>
        <w:t>rum</w:t>
      </w:r>
      <w:r w:rsidR="00CC4FC4">
        <w:rPr>
          <w:rFonts w:ascii="Arial" w:eastAsia="Arial" w:hAnsi="Arial" w:cs="Arial"/>
          <w:bCs/>
          <w:sz w:val="22"/>
          <w:szCs w:val="22"/>
        </w:rPr>
        <w:t xml:space="preserve"> legal</w:t>
      </w:r>
      <w:r w:rsidR="008F1E99">
        <w:rPr>
          <w:rFonts w:ascii="Arial" w:eastAsia="Arial" w:hAnsi="Arial" w:cs="Arial"/>
          <w:bCs/>
          <w:sz w:val="22"/>
          <w:szCs w:val="22"/>
        </w:rPr>
        <w:t xml:space="preserve"> al encontrarse presentes todos los integrantes del Comité</w:t>
      </w:r>
      <w:r w:rsidR="0003362D">
        <w:rPr>
          <w:rFonts w:ascii="Arial" w:eastAsia="Arial" w:hAnsi="Arial" w:cs="Arial"/>
          <w:bCs/>
          <w:sz w:val="22"/>
          <w:szCs w:val="22"/>
        </w:rPr>
        <w:t>.</w:t>
      </w:r>
      <w:r w:rsidR="004C5155">
        <w:rPr>
          <w:rFonts w:ascii="Arial" w:eastAsia="Arial" w:hAnsi="Arial" w:cs="Arial"/>
          <w:bCs/>
          <w:sz w:val="22"/>
          <w:szCs w:val="22"/>
        </w:rPr>
        <w:t xml:space="preserve"> Acto continuo, l</w:t>
      </w:r>
      <w:r w:rsidR="0003362D">
        <w:rPr>
          <w:rFonts w:ascii="Arial" w:eastAsia="Arial" w:hAnsi="Arial" w:cs="Arial"/>
          <w:bCs/>
          <w:sz w:val="22"/>
          <w:szCs w:val="22"/>
        </w:rPr>
        <w:t xml:space="preserve">a </w:t>
      </w:r>
      <w:r w:rsidR="00604549">
        <w:rPr>
          <w:rFonts w:ascii="Arial" w:eastAsia="Arial" w:hAnsi="Arial" w:cs="Arial"/>
          <w:bCs/>
          <w:sz w:val="22"/>
          <w:szCs w:val="22"/>
        </w:rPr>
        <w:t>presidenta</w:t>
      </w:r>
      <w:r w:rsidR="0003362D">
        <w:rPr>
          <w:rFonts w:ascii="Arial" w:eastAsia="Arial" w:hAnsi="Arial" w:cs="Arial"/>
          <w:bCs/>
          <w:sz w:val="22"/>
          <w:szCs w:val="22"/>
        </w:rPr>
        <w:t xml:space="preserve"> da por iniciada la sesión </w:t>
      </w:r>
      <w:r w:rsidR="006B11D2">
        <w:rPr>
          <w:rFonts w:ascii="Arial" w:eastAsia="Arial" w:hAnsi="Arial" w:cs="Arial"/>
          <w:bCs/>
          <w:sz w:val="22"/>
          <w:szCs w:val="22"/>
        </w:rPr>
        <w:t xml:space="preserve">siendo las </w:t>
      </w:r>
      <w:r w:rsidR="00E81360">
        <w:rPr>
          <w:rFonts w:ascii="Arial" w:eastAsia="Arial" w:hAnsi="Arial" w:cs="Arial"/>
          <w:bCs/>
          <w:sz w:val="22"/>
          <w:szCs w:val="22"/>
        </w:rPr>
        <w:t>10:10 horas del</w:t>
      </w:r>
      <w:r w:rsidR="005159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E81360" w:rsidRPr="0028790F">
        <w:rPr>
          <w:rFonts w:ascii="Arial" w:eastAsia="Arial" w:hAnsi="Arial" w:cs="Arial"/>
          <w:bCs/>
          <w:sz w:val="22"/>
          <w:szCs w:val="22"/>
        </w:rPr>
        <w:t>día martes 22 de febrero del 2022</w:t>
      </w:r>
      <w:r w:rsidR="00E81360">
        <w:rPr>
          <w:rFonts w:ascii="Arial" w:eastAsia="Arial" w:hAnsi="Arial" w:cs="Arial"/>
          <w:bCs/>
          <w:sz w:val="22"/>
          <w:szCs w:val="22"/>
        </w:rPr>
        <w:t>.</w:t>
      </w:r>
    </w:p>
    <w:p w14:paraId="021901A9" w14:textId="66C74E0D" w:rsidR="00275F93" w:rsidRPr="00BC6BBE" w:rsidRDefault="00954A0B" w:rsidP="008355FD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La Presidenta solicita a la Vocal Ejecutiva continuar con el siguiente punto del Orden del Día.</w:t>
      </w:r>
    </w:p>
    <w:p w14:paraId="58DEB9BC" w14:textId="77777777" w:rsidR="00CD6885" w:rsidRDefault="00611EB3" w:rsidP="00E54970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 xml:space="preserve">II. </w:t>
      </w:r>
      <w:r w:rsidR="003D232F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660660">
        <w:rPr>
          <w:rFonts w:ascii="Arial" w:eastAsia="Arial" w:hAnsi="Arial" w:cs="Arial"/>
          <w:b/>
          <w:bCs/>
          <w:sz w:val="22"/>
          <w:szCs w:val="22"/>
        </w:rPr>
        <w:t>L</w:t>
      </w:r>
      <w:r w:rsidR="00660660" w:rsidRPr="0022053A">
        <w:rPr>
          <w:rFonts w:ascii="Arial" w:eastAsia="Arial" w:hAnsi="Arial" w:cs="Arial"/>
          <w:b/>
          <w:bCs/>
          <w:sz w:val="22"/>
          <w:szCs w:val="22"/>
        </w:rPr>
        <w:t>ectura</w:t>
      </w:r>
      <w:r w:rsidR="00660660">
        <w:rPr>
          <w:rFonts w:ascii="Arial" w:eastAsia="Arial" w:hAnsi="Arial" w:cs="Arial"/>
          <w:b/>
          <w:bCs/>
          <w:sz w:val="22"/>
          <w:szCs w:val="22"/>
        </w:rPr>
        <w:t xml:space="preserve"> y aprobación</w:t>
      </w:r>
      <w:r w:rsidR="00660660" w:rsidRPr="0022053A">
        <w:rPr>
          <w:rFonts w:ascii="Arial" w:eastAsia="Arial" w:hAnsi="Arial" w:cs="Arial"/>
          <w:b/>
          <w:bCs/>
          <w:sz w:val="22"/>
          <w:szCs w:val="22"/>
        </w:rPr>
        <w:t xml:space="preserve"> del </w:t>
      </w:r>
      <w:r w:rsidR="00660660">
        <w:rPr>
          <w:rFonts w:ascii="Arial" w:eastAsia="Arial" w:hAnsi="Arial" w:cs="Arial"/>
          <w:b/>
          <w:bCs/>
          <w:sz w:val="22"/>
          <w:szCs w:val="22"/>
        </w:rPr>
        <w:t>O</w:t>
      </w:r>
      <w:r w:rsidR="00660660" w:rsidRPr="0022053A">
        <w:rPr>
          <w:rFonts w:ascii="Arial" w:eastAsia="Arial" w:hAnsi="Arial" w:cs="Arial"/>
          <w:b/>
          <w:bCs/>
          <w:sz w:val="22"/>
          <w:szCs w:val="22"/>
        </w:rPr>
        <w:t xml:space="preserve">rden del </w:t>
      </w:r>
      <w:r w:rsidR="000A019C">
        <w:rPr>
          <w:rFonts w:ascii="Arial" w:eastAsia="Arial" w:hAnsi="Arial" w:cs="Arial"/>
          <w:b/>
          <w:bCs/>
          <w:sz w:val="22"/>
          <w:szCs w:val="22"/>
        </w:rPr>
        <w:t>D</w:t>
      </w:r>
      <w:r w:rsidR="00660660" w:rsidRPr="0022053A">
        <w:rPr>
          <w:rFonts w:ascii="Arial" w:eastAsia="Arial" w:hAnsi="Arial" w:cs="Arial"/>
          <w:b/>
          <w:bCs/>
          <w:sz w:val="22"/>
          <w:szCs w:val="22"/>
        </w:rPr>
        <w:t>ía</w:t>
      </w:r>
      <w:r w:rsidRPr="0022053A">
        <w:rPr>
          <w:rFonts w:ascii="Arial" w:eastAsia="Arial" w:hAnsi="Arial" w:cs="Arial"/>
          <w:sz w:val="22"/>
          <w:szCs w:val="22"/>
        </w:rPr>
        <w:t xml:space="preserve">. </w:t>
      </w:r>
    </w:p>
    <w:p w14:paraId="0E98E5D9" w14:textId="156EDC65" w:rsidR="00A755E4" w:rsidRDefault="00723E14" w:rsidP="00611EB3">
      <w:pPr>
        <w:jc w:val="both"/>
        <w:rPr>
          <w:rFonts w:ascii="Arial" w:eastAsia="Arial" w:hAnsi="Arial" w:cs="Arial"/>
          <w:sz w:val="22"/>
          <w:szCs w:val="22"/>
        </w:rPr>
      </w:pPr>
      <w:r w:rsidRPr="00AD1B5E">
        <w:rPr>
          <w:rFonts w:ascii="Arial" w:eastAsia="Arial" w:hAnsi="Arial" w:cs="Arial"/>
          <w:sz w:val="22"/>
          <w:szCs w:val="22"/>
        </w:rPr>
        <w:t xml:space="preserve">Una vez verificada la asistencia de los integrantes del Comité y habiendo declarado la existencia de quórum legal para celebrar la presente sesión, la Vocal </w:t>
      </w:r>
      <w:r w:rsidRPr="0022053A">
        <w:rPr>
          <w:rFonts w:ascii="Arial" w:eastAsia="Arial" w:hAnsi="Arial" w:cs="Arial"/>
          <w:sz w:val="22"/>
          <w:szCs w:val="22"/>
        </w:rPr>
        <w:t>Ejecutiva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880A82">
        <w:rPr>
          <w:rFonts w:ascii="Arial" w:eastAsia="Arial" w:hAnsi="Arial" w:cs="Arial"/>
          <w:sz w:val="22"/>
          <w:szCs w:val="22"/>
        </w:rPr>
        <w:t>da</w:t>
      </w:r>
      <w:r w:rsidR="00611EB3" w:rsidRPr="0022053A">
        <w:rPr>
          <w:rFonts w:ascii="Arial" w:eastAsia="Arial" w:hAnsi="Arial" w:cs="Arial"/>
          <w:sz w:val="22"/>
          <w:szCs w:val="22"/>
        </w:rPr>
        <w:t xml:space="preserve"> lectura correspondiente del Orden del Día</w:t>
      </w:r>
      <w:r w:rsidR="00EF1B37">
        <w:rPr>
          <w:rFonts w:ascii="Arial" w:eastAsia="Arial" w:hAnsi="Arial" w:cs="Arial"/>
          <w:sz w:val="22"/>
          <w:szCs w:val="22"/>
        </w:rPr>
        <w:t xml:space="preserve"> y lo </w:t>
      </w:r>
      <w:r w:rsidR="00611EB3" w:rsidRPr="0022053A">
        <w:rPr>
          <w:rFonts w:ascii="Arial" w:eastAsia="Arial" w:hAnsi="Arial" w:cs="Arial"/>
          <w:sz w:val="22"/>
          <w:szCs w:val="22"/>
        </w:rPr>
        <w:t xml:space="preserve">somete a votación de quienes integran el </w:t>
      </w:r>
      <w:r w:rsidR="005818E6">
        <w:rPr>
          <w:rFonts w:ascii="Arial" w:eastAsia="Arial" w:hAnsi="Arial" w:cs="Arial"/>
          <w:sz w:val="22"/>
          <w:szCs w:val="22"/>
        </w:rPr>
        <w:t>Comité</w:t>
      </w:r>
      <w:r w:rsidR="00611EB3" w:rsidRPr="0022053A">
        <w:rPr>
          <w:rFonts w:ascii="Arial" w:eastAsia="Arial" w:hAnsi="Arial" w:cs="Arial"/>
          <w:sz w:val="22"/>
          <w:szCs w:val="22"/>
        </w:rPr>
        <w:t xml:space="preserve"> </w:t>
      </w:r>
      <w:r w:rsidR="00611EB3" w:rsidRPr="0022053A">
        <w:rPr>
          <w:rFonts w:ascii="Arial" w:eastAsia="Arial" w:hAnsi="Arial" w:cs="Arial"/>
          <w:sz w:val="22"/>
          <w:szCs w:val="22"/>
        </w:rPr>
        <w:lastRenderedPageBreak/>
        <w:t>para su respectiva aprobación.</w:t>
      </w:r>
      <w:r w:rsidR="00611EB3">
        <w:rPr>
          <w:rFonts w:ascii="Arial" w:eastAsia="Arial" w:hAnsi="Arial" w:cs="Arial"/>
          <w:sz w:val="22"/>
          <w:szCs w:val="22"/>
        </w:rPr>
        <w:t xml:space="preserve"> </w:t>
      </w:r>
      <w:r w:rsidR="00CD33B1">
        <w:rPr>
          <w:rFonts w:ascii="Arial" w:eastAsia="Arial" w:hAnsi="Arial" w:cs="Arial"/>
          <w:sz w:val="22"/>
          <w:szCs w:val="22"/>
        </w:rPr>
        <w:t>El Orden del Día es aprobado por unanimidad en</w:t>
      </w:r>
      <w:r w:rsidR="00534BC5">
        <w:rPr>
          <w:rFonts w:ascii="Arial" w:eastAsia="Arial" w:hAnsi="Arial" w:cs="Arial"/>
          <w:sz w:val="22"/>
          <w:szCs w:val="22"/>
        </w:rPr>
        <w:t xml:space="preserve"> votación económica</w:t>
      </w:r>
      <w:r w:rsidR="00CD33B1">
        <w:rPr>
          <w:rFonts w:ascii="Arial" w:eastAsia="Arial" w:hAnsi="Arial" w:cs="Arial"/>
          <w:sz w:val="22"/>
          <w:szCs w:val="22"/>
        </w:rPr>
        <w:t>.</w:t>
      </w:r>
    </w:p>
    <w:p w14:paraId="32629ECD" w14:textId="65DCD3F7" w:rsidR="003D232F" w:rsidRPr="00906CEE" w:rsidRDefault="00A468E4" w:rsidP="00906CEE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="00611EB3">
        <w:rPr>
          <w:rFonts w:ascii="Arial" w:eastAsia="Arial" w:hAnsi="Arial" w:cs="Arial"/>
          <w:sz w:val="22"/>
          <w:szCs w:val="22"/>
        </w:rPr>
        <w:t xml:space="preserve">a </w:t>
      </w:r>
      <w:r w:rsidR="0008152A">
        <w:rPr>
          <w:rFonts w:ascii="Arial" w:eastAsia="Arial" w:hAnsi="Arial" w:cs="Arial"/>
          <w:sz w:val="22"/>
          <w:szCs w:val="22"/>
        </w:rPr>
        <w:t>P</w:t>
      </w:r>
      <w:r w:rsidR="00906CEE">
        <w:rPr>
          <w:rFonts w:ascii="Arial" w:eastAsia="Arial" w:hAnsi="Arial" w:cs="Arial"/>
          <w:sz w:val="22"/>
          <w:szCs w:val="22"/>
        </w:rPr>
        <w:t>residenta</w:t>
      </w:r>
      <w:r w:rsidR="00611EB3">
        <w:rPr>
          <w:rFonts w:ascii="Arial" w:eastAsia="Arial" w:hAnsi="Arial" w:cs="Arial"/>
          <w:sz w:val="22"/>
          <w:szCs w:val="22"/>
        </w:rPr>
        <w:t xml:space="preserve"> del Comité solicita a la Vocal Ejecutiva pasar al siguiente punto del Orden del Día.</w:t>
      </w:r>
    </w:p>
    <w:p w14:paraId="161DC49A" w14:textId="77777777" w:rsidR="00CD6885" w:rsidRDefault="008857C0" w:rsidP="00FF54FD">
      <w:pPr>
        <w:spacing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BC6BBE">
        <w:rPr>
          <w:rFonts w:ascii="Arial" w:eastAsia="Arial" w:hAnsi="Arial" w:cs="Arial"/>
          <w:b/>
          <w:bCs/>
          <w:sz w:val="22"/>
          <w:szCs w:val="22"/>
        </w:rPr>
        <w:t>III.</w:t>
      </w:r>
      <w:r w:rsidR="00275F9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A019C">
        <w:rPr>
          <w:rFonts w:ascii="Arial" w:eastAsia="Arial" w:hAnsi="Arial" w:cs="Arial"/>
          <w:b/>
          <w:bCs/>
          <w:sz w:val="22"/>
          <w:szCs w:val="22"/>
        </w:rPr>
        <w:t xml:space="preserve">Presentación del calendario de sesiones. </w:t>
      </w:r>
    </w:p>
    <w:p w14:paraId="0C02CB4B" w14:textId="24C43479" w:rsidR="00FF54FD" w:rsidRDefault="00CB4941" w:rsidP="00FF54FD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Vocal Ejecutiva señala que con la</w:t>
      </w:r>
      <w:r w:rsidR="00275F93">
        <w:rPr>
          <w:rFonts w:ascii="Arial" w:eastAsia="Arial" w:hAnsi="Arial" w:cs="Arial"/>
          <w:sz w:val="22"/>
          <w:szCs w:val="22"/>
        </w:rPr>
        <w:t xml:space="preserve"> fin</w:t>
      </w:r>
      <w:r>
        <w:rPr>
          <w:rFonts w:ascii="Arial" w:eastAsia="Arial" w:hAnsi="Arial" w:cs="Arial"/>
          <w:sz w:val="22"/>
          <w:szCs w:val="22"/>
        </w:rPr>
        <w:t>alidad</w:t>
      </w:r>
      <w:r w:rsidR="00275F93">
        <w:rPr>
          <w:rFonts w:ascii="Arial" w:eastAsia="Arial" w:hAnsi="Arial" w:cs="Arial"/>
          <w:sz w:val="22"/>
          <w:szCs w:val="22"/>
        </w:rPr>
        <w:t xml:space="preserve"> de dar cumplimiento </w:t>
      </w:r>
      <w:r w:rsidR="00A742F0">
        <w:rPr>
          <w:rFonts w:ascii="Arial" w:eastAsia="Arial" w:hAnsi="Arial" w:cs="Arial"/>
          <w:sz w:val="22"/>
          <w:szCs w:val="22"/>
        </w:rPr>
        <w:t>a</w:t>
      </w:r>
      <w:r w:rsidR="005F429C">
        <w:rPr>
          <w:rFonts w:ascii="Arial" w:eastAsia="Arial" w:hAnsi="Arial" w:cs="Arial"/>
          <w:sz w:val="22"/>
          <w:szCs w:val="22"/>
        </w:rPr>
        <w:t xml:space="preserve"> lo estipulado en </w:t>
      </w:r>
      <w:r w:rsidR="00A742F0">
        <w:rPr>
          <w:rFonts w:ascii="Arial" w:eastAsia="Arial" w:hAnsi="Arial" w:cs="Arial"/>
          <w:sz w:val="22"/>
          <w:szCs w:val="22"/>
        </w:rPr>
        <w:t xml:space="preserve">el </w:t>
      </w:r>
      <w:r w:rsidR="00A55E23">
        <w:rPr>
          <w:rFonts w:ascii="Arial" w:eastAsia="Arial" w:hAnsi="Arial" w:cs="Arial"/>
          <w:sz w:val="22"/>
          <w:szCs w:val="22"/>
        </w:rPr>
        <w:t>numeral</w:t>
      </w:r>
      <w:r w:rsidR="0084612D">
        <w:rPr>
          <w:rFonts w:ascii="Arial" w:eastAsia="Arial" w:hAnsi="Arial" w:cs="Arial"/>
          <w:sz w:val="22"/>
          <w:szCs w:val="22"/>
        </w:rPr>
        <w:t xml:space="preserve"> 43 de la</w:t>
      </w:r>
      <w:r w:rsidR="00A55E23">
        <w:rPr>
          <w:rFonts w:ascii="Arial" w:eastAsia="Arial" w:hAnsi="Arial" w:cs="Arial"/>
          <w:sz w:val="22"/>
          <w:szCs w:val="22"/>
        </w:rPr>
        <w:t xml:space="preserve"> </w:t>
      </w:r>
      <w:r w:rsidR="00A55E23" w:rsidRPr="00A55E23">
        <w:rPr>
          <w:rFonts w:ascii="Arial" w:eastAsia="Arial" w:hAnsi="Arial" w:cs="Arial"/>
          <w:sz w:val="22"/>
          <w:szCs w:val="22"/>
        </w:rPr>
        <w:t xml:space="preserve">Guía Administrativa </w:t>
      </w:r>
      <w:r w:rsidR="0004273F">
        <w:rPr>
          <w:rFonts w:ascii="Arial" w:eastAsia="Arial" w:hAnsi="Arial" w:cs="Arial"/>
          <w:sz w:val="22"/>
          <w:szCs w:val="22"/>
        </w:rPr>
        <w:t>se</w:t>
      </w:r>
      <w:r w:rsidR="0084612D">
        <w:rPr>
          <w:rFonts w:ascii="Arial" w:eastAsia="Arial" w:hAnsi="Arial" w:cs="Arial"/>
          <w:sz w:val="22"/>
          <w:szCs w:val="22"/>
        </w:rPr>
        <w:t xml:space="preserve"> presenta </w:t>
      </w:r>
      <w:r w:rsidR="00FC3268">
        <w:rPr>
          <w:rFonts w:ascii="Arial" w:eastAsia="Arial" w:hAnsi="Arial" w:cs="Arial"/>
          <w:sz w:val="22"/>
          <w:szCs w:val="22"/>
        </w:rPr>
        <w:t xml:space="preserve">al Comité </w:t>
      </w:r>
      <w:r w:rsidR="0084612D">
        <w:rPr>
          <w:rFonts w:ascii="Arial" w:eastAsia="Arial" w:hAnsi="Arial" w:cs="Arial"/>
          <w:sz w:val="22"/>
          <w:szCs w:val="22"/>
        </w:rPr>
        <w:t>la propuesta del Calendario de Sesiones del COCODI 2022</w:t>
      </w:r>
      <w:r w:rsidR="006334E8">
        <w:rPr>
          <w:rFonts w:ascii="Arial" w:eastAsia="Arial" w:hAnsi="Arial" w:cs="Arial"/>
          <w:sz w:val="22"/>
          <w:szCs w:val="22"/>
        </w:rPr>
        <w:t>.</w:t>
      </w:r>
    </w:p>
    <w:p w14:paraId="6841EFCF" w14:textId="4365922D" w:rsidR="00275F93" w:rsidRDefault="006334E8" w:rsidP="00FF54FD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Posteriormente</w:t>
      </w:r>
      <w:r w:rsidR="00DD18B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la </w:t>
      </w:r>
      <w:r w:rsidR="00FF54FD">
        <w:rPr>
          <w:rFonts w:ascii="Arial" w:eastAsia="Arial" w:hAnsi="Arial" w:cs="Arial"/>
          <w:sz w:val="22"/>
          <w:szCs w:val="22"/>
        </w:rPr>
        <w:t>Presidenta</w:t>
      </w:r>
      <w:r>
        <w:rPr>
          <w:rFonts w:ascii="Arial" w:eastAsia="Arial" w:hAnsi="Arial" w:cs="Arial"/>
          <w:sz w:val="22"/>
          <w:szCs w:val="22"/>
        </w:rPr>
        <w:t xml:space="preserve"> realiza algunas precisiones con respecto a la fecha propuesta para la </w:t>
      </w:r>
      <w:r w:rsidR="0004777A">
        <w:rPr>
          <w:rFonts w:ascii="Arial" w:eastAsia="Arial" w:hAnsi="Arial" w:cs="Arial"/>
          <w:sz w:val="22"/>
          <w:szCs w:val="22"/>
        </w:rPr>
        <w:t xml:space="preserve">celebración de la </w:t>
      </w:r>
      <w:r w:rsidR="00FF54FD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egunda </w:t>
      </w:r>
      <w:r w:rsidR="00FF54FD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esión </w:t>
      </w:r>
      <w:r w:rsidR="00FF54FD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rdinaria</w:t>
      </w:r>
      <w:r w:rsidR="0004777A">
        <w:rPr>
          <w:rFonts w:ascii="Arial" w:eastAsia="Arial" w:hAnsi="Arial" w:cs="Arial"/>
          <w:sz w:val="22"/>
          <w:szCs w:val="22"/>
        </w:rPr>
        <w:t xml:space="preserve"> del Comité</w:t>
      </w:r>
      <w:r>
        <w:rPr>
          <w:rFonts w:ascii="Arial" w:eastAsia="Arial" w:hAnsi="Arial" w:cs="Arial"/>
          <w:sz w:val="22"/>
          <w:szCs w:val="22"/>
        </w:rPr>
        <w:t xml:space="preserve">; </w:t>
      </w:r>
      <w:r w:rsidR="00BD7797">
        <w:rPr>
          <w:rFonts w:ascii="Arial" w:eastAsia="Arial" w:hAnsi="Arial" w:cs="Arial"/>
          <w:sz w:val="22"/>
          <w:szCs w:val="22"/>
        </w:rPr>
        <w:t>por lo que</w:t>
      </w:r>
      <w:r w:rsidR="00AA2D7A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se hacen los cambios </w:t>
      </w:r>
      <w:r w:rsidR="0004777A">
        <w:rPr>
          <w:rFonts w:ascii="Arial" w:eastAsia="Arial" w:hAnsi="Arial" w:cs="Arial"/>
          <w:sz w:val="22"/>
          <w:szCs w:val="22"/>
        </w:rPr>
        <w:t>requeridos</w:t>
      </w:r>
      <w:r w:rsidR="00DD18B9">
        <w:rPr>
          <w:rFonts w:ascii="Arial" w:eastAsia="Arial" w:hAnsi="Arial" w:cs="Arial"/>
          <w:sz w:val="22"/>
          <w:szCs w:val="22"/>
        </w:rPr>
        <w:t xml:space="preserve"> </w:t>
      </w:r>
      <w:r w:rsidR="0004777A">
        <w:rPr>
          <w:rFonts w:ascii="Arial" w:eastAsia="Arial" w:hAnsi="Arial" w:cs="Arial"/>
          <w:sz w:val="22"/>
          <w:szCs w:val="22"/>
        </w:rPr>
        <w:t xml:space="preserve">al calendario, </w:t>
      </w:r>
      <w:r w:rsidR="00B6519A">
        <w:rPr>
          <w:rFonts w:ascii="Arial" w:eastAsia="Arial" w:hAnsi="Arial" w:cs="Arial"/>
          <w:sz w:val="22"/>
          <w:szCs w:val="22"/>
        </w:rPr>
        <w:t xml:space="preserve">el cual se </w:t>
      </w:r>
      <w:r w:rsidR="00B45457">
        <w:rPr>
          <w:rFonts w:ascii="Arial" w:eastAsia="Arial" w:hAnsi="Arial" w:cs="Arial"/>
          <w:sz w:val="22"/>
          <w:szCs w:val="22"/>
        </w:rPr>
        <w:t>tiene a la vista</w:t>
      </w:r>
      <w:r w:rsidR="000C45FB">
        <w:rPr>
          <w:rFonts w:ascii="Arial" w:eastAsia="Arial" w:hAnsi="Arial" w:cs="Arial"/>
          <w:sz w:val="22"/>
          <w:szCs w:val="22"/>
        </w:rPr>
        <w:t xml:space="preserve"> de los presentes</w:t>
      </w:r>
      <w:r w:rsidR="00B45457">
        <w:rPr>
          <w:rFonts w:ascii="Arial" w:eastAsia="Arial" w:hAnsi="Arial" w:cs="Arial"/>
          <w:sz w:val="22"/>
          <w:szCs w:val="22"/>
        </w:rPr>
        <w:t xml:space="preserve"> mediante </w:t>
      </w:r>
      <w:r w:rsidR="00B6519A">
        <w:rPr>
          <w:rFonts w:ascii="Arial" w:eastAsia="Arial" w:hAnsi="Arial" w:cs="Arial"/>
          <w:sz w:val="22"/>
          <w:szCs w:val="22"/>
        </w:rPr>
        <w:t>proye</w:t>
      </w:r>
      <w:r w:rsidR="00F30469">
        <w:rPr>
          <w:rFonts w:ascii="Arial" w:eastAsia="Arial" w:hAnsi="Arial" w:cs="Arial"/>
          <w:sz w:val="22"/>
          <w:szCs w:val="22"/>
        </w:rPr>
        <w:t>cción</w:t>
      </w:r>
      <w:r w:rsidR="000150FD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2040"/>
        <w:gridCol w:w="2269"/>
        <w:gridCol w:w="2298"/>
        <w:gridCol w:w="2221"/>
      </w:tblGrid>
      <w:tr w:rsidR="000150FD" w14:paraId="4EFD039F" w14:textId="77777777" w:rsidTr="0001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1DFD6ABD" w14:textId="77777777" w:rsidR="000150FD" w:rsidRDefault="000150FD" w:rsidP="00A27FA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Sesión</w:t>
            </w:r>
          </w:p>
        </w:tc>
        <w:tc>
          <w:tcPr>
            <w:tcW w:w="2269" w:type="dxa"/>
            <w:vAlign w:val="center"/>
          </w:tcPr>
          <w:p w14:paraId="1DF496AD" w14:textId="77777777" w:rsidR="000150FD" w:rsidRDefault="000150FD" w:rsidP="00A27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Día</w:t>
            </w:r>
          </w:p>
        </w:tc>
        <w:tc>
          <w:tcPr>
            <w:tcW w:w="2298" w:type="dxa"/>
            <w:vAlign w:val="center"/>
          </w:tcPr>
          <w:p w14:paraId="4B451F4C" w14:textId="77777777" w:rsidR="000150FD" w:rsidRDefault="000150FD" w:rsidP="00A27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</w:t>
            </w:r>
          </w:p>
        </w:tc>
        <w:tc>
          <w:tcPr>
            <w:tcW w:w="2221" w:type="dxa"/>
            <w:vAlign w:val="center"/>
          </w:tcPr>
          <w:p w14:paraId="35CE8625" w14:textId="77777777" w:rsidR="000150FD" w:rsidRDefault="000150FD" w:rsidP="00A27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Hora</w:t>
            </w:r>
          </w:p>
        </w:tc>
      </w:tr>
      <w:tr w:rsidR="000150FD" w14:paraId="1F45EF16" w14:textId="77777777" w:rsidTr="000150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5B80BDDB" w14:textId="77777777" w:rsidR="000150FD" w:rsidRDefault="000150FD" w:rsidP="00A27FA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Segunda Sesión Ordinaria</w:t>
            </w:r>
          </w:p>
        </w:tc>
        <w:tc>
          <w:tcPr>
            <w:tcW w:w="2269" w:type="dxa"/>
            <w:vAlign w:val="center"/>
          </w:tcPr>
          <w:p w14:paraId="75006541" w14:textId="77777777" w:rsidR="000150FD" w:rsidRPr="00C43EEA" w:rsidRDefault="000150FD" w:rsidP="00A27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Jueves 28</w:t>
            </w:r>
          </w:p>
        </w:tc>
        <w:tc>
          <w:tcPr>
            <w:tcW w:w="2298" w:type="dxa"/>
            <w:vAlign w:val="center"/>
          </w:tcPr>
          <w:p w14:paraId="2B3961A1" w14:textId="77777777" w:rsidR="000150FD" w:rsidRDefault="000150FD" w:rsidP="00A27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Abril</w:t>
            </w:r>
          </w:p>
        </w:tc>
        <w:tc>
          <w:tcPr>
            <w:tcW w:w="2221" w:type="dxa"/>
            <w:vAlign w:val="center"/>
          </w:tcPr>
          <w:p w14:paraId="5363306F" w14:textId="77777777" w:rsidR="000150FD" w:rsidRDefault="000150FD" w:rsidP="00A27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0F6D88">
              <w:rPr>
                <w:rFonts w:ascii="Arial" w:eastAsia="Arial" w:hAnsi="Arial" w:cs="Arial"/>
                <w:sz w:val="22"/>
                <w:szCs w:val="22"/>
              </w:rPr>
              <w:t>10:00 a.m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0150FD" w14:paraId="60A6A13D" w14:textId="77777777" w:rsidTr="000150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58F1F3E2" w14:textId="77777777" w:rsidR="000150FD" w:rsidRDefault="000150FD" w:rsidP="00A27FA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Tercera Sesión Ordinaria</w:t>
            </w:r>
          </w:p>
        </w:tc>
        <w:tc>
          <w:tcPr>
            <w:tcW w:w="2269" w:type="dxa"/>
            <w:vAlign w:val="center"/>
          </w:tcPr>
          <w:p w14:paraId="55261D96" w14:textId="77777777" w:rsidR="000150FD" w:rsidRPr="00C43EEA" w:rsidRDefault="000150FD" w:rsidP="00A27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Martes 19</w:t>
            </w:r>
          </w:p>
        </w:tc>
        <w:tc>
          <w:tcPr>
            <w:tcW w:w="2298" w:type="dxa"/>
            <w:vAlign w:val="center"/>
          </w:tcPr>
          <w:p w14:paraId="3249E054" w14:textId="77777777" w:rsidR="000150FD" w:rsidRDefault="000150FD" w:rsidP="00A27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Julio</w:t>
            </w:r>
          </w:p>
        </w:tc>
        <w:tc>
          <w:tcPr>
            <w:tcW w:w="2221" w:type="dxa"/>
            <w:vAlign w:val="center"/>
          </w:tcPr>
          <w:p w14:paraId="572FD260" w14:textId="77777777" w:rsidR="000150FD" w:rsidRDefault="000150FD" w:rsidP="00A27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0F6D88">
              <w:rPr>
                <w:rFonts w:ascii="Arial" w:eastAsia="Arial" w:hAnsi="Arial" w:cs="Arial"/>
                <w:sz w:val="22"/>
                <w:szCs w:val="22"/>
              </w:rPr>
              <w:t>10:00 a.m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0150FD" w14:paraId="3585FF58" w14:textId="77777777" w:rsidTr="000150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center"/>
          </w:tcPr>
          <w:p w14:paraId="73847E5E" w14:textId="77777777" w:rsidR="000150FD" w:rsidRDefault="000150FD" w:rsidP="00A27FA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Cuarta Sesión Ordinaria</w:t>
            </w:r>
          </w:p>
        </w:tc>
        <w:tc>
          <w:tcPr>
            <w:tcW w:w="2269" w:type="dxa"/>
            <w:vAlign w:val="center"/>
          </w:tcPr>
          <w:p w14:paraId="3CF0DADA" w14:textId="4DC36B56" w:rsidR="000150FD" w:rsidRPr="00C43EEA" w:rsidRDefault="000150FD" w:rsidP="00A27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Martes </w:t>
            </w:r>
            <w:r w:rsidR="006C3712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298" w:type="dxa"/>
            <w:vAlign w:val="center"/>
          </w:tcPr>
          <w:p w14:paraId="7F08BD06" w14:textId="1A534731" w:rsidR="000150FD" w:rsidRDefault="006C3712" w:rsidP="00A27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Noviembre</w:t>
            </w:r>
          </w:p>
        </w:tc>
        <w:tc>
          <w:tcPr>
            <w:tcW w:w="2221" w:type="dxa"/>
            <w:vAlign w:val="center"/>
          </w:tcPr>
          <w:p w14:paraId="0D489B99" w14:textId="77777777" w:rsidR="000150FD" w:rsidRDefault="000150FD" w:rsidP="00A27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0F6D88">
              <w:rPr>
                <w:rFonts w:ascii="Arial" w:eastAsia="Arial" w:hAnsi="Arial" w:cs="Arial"/>
                <w:sz w:val="22"/>
                <w:szCs w:val="22"/>
              </w:rPr>
              <w:t>10:00 a.m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2A7F101F" w14:textId="77777777" w:rsidR="000150FD" w:rsidRDefault="000150FD" w:rsidP="000150FD">
      <w:pPr>
        <w:jc w:val="center"/>
        <w:rPr>
          <w:rFonts w:ascii="Arial" w:eastAsia="Arial" w:hAnsi="Arial" w:cs="Arial"/>
          <w:sz w:val="22"/>
          <w:szCs w:val="22"/>
        </w:rPr>
      </w:pPr>
    </w:p>
    <w:p w14:paraId="2D641AF7" w14:textId="730769A4" w:rsidR="00880A82" w:rsidRDefault="00C02B5B" w:rsidP="0008152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Vocal Ejecutiva</w:t>
      </w:r>
      <w:r w:rsidR="000150FD">
        <w:rPr>
          <w:rFonts w:ascii="Arial" w:eastAsia="Arial" w:hAnsi="Arial" w:cs="Arial"/>
          <w:sz w:val="22"/>
          <w:szCs w:val="22"/>
        </w:rPr>
        <w:t xml:space="preserve"> solicita </w:t>
      </w:r>
      <w:r w:rsidR="00AA5248">
        <w:rPr>
          <w:rFonts w:ascii="Arial" w:eastAsia="Arial" w:hAnsi="Arial" w:cs="Arial"/>
          <w:sz w:val="22"/>
          <w:szCs w:val="22"/>
        </w:rPr>
        <w:t>al Comité la</w:t>
      </w:r>
      <w:r w:rsidR="002E65B6">
        <w:rPr>
          <w:rFonts w:ascii="Arial" w:eastAsia="Arial" w:hAnsi="Arial" w:cs="Arial"/>
          <w:sz w:val="22"/>
          <w:szCs w:val="22"/>
        </w:rPr>
        <w:t xml:space="preserve"> aprobación</w:t>
      </w:r>
      <w:r w:rsidR="000150FD">
        <w:rPr>
          <w:rFonts w:ascii="Arial" w:eastAsia="Arial" w:hAnsi="Arial" w:cs="Arial"/>
          <w:sz w:val="22"/>
          <w:szCs w:val="22"/>
        </w:rPr>
        <w:t xml:space="preserve"> </w:t>
      </w:r>
      <w:r w:rsidR="00AA5248">
        <w:rPr>
          <w:rFonts w:ascii="Arial" w:eastAsia="Arial" w:hAnsi="Arial" w:cs="Arial"/>
          <w:sz w:val="22"/>
          <w:szCs w:val="22"/>
        </w:rPr>
        <w:t xml:space="preserve">del </w:t>
      </w:r>
      <w:r w:rsidR="000150FD">
        <w:rPr>
          <w:rFonts w:ascii="Arial" w:eastAsia="Arial" w:hAnsi="Arial" w:cs="Arial"/>
          <w:sz w:val="22"/>
          <w:szCs w:val="22"/>
        </w:rPr>
        <w:t>Calendario de Sesiones Ordinarias del COCODI 2022</w:t>
      </w:r>
      <w:r w:rsidR="00AA2D7A">
        <w:rPr>
          <w:rFonts w:ascii="Arial" w:eastAsia="Arial" w:hAnsi="Arial" w:cs="Arial"/>
          <w:sz w:val="22"/>
          <w:szCs w:val="22"/>
        </w:rPr>
        <w:t xml:space="preserve"> </w:t>
      </w:r>
      <w:r w:rsidR="00E54970">
        <w:rPr>
          <w:rFonts w:ascii="Arial" w:eastAsia="Arial" w:hAnsi="Arial" w:cs="Arial"/>
          <w:sz w:val="22"/>
          <w:szCs w:val="22"/>
        </w:rPr>
        <w:t>por lo que</w:t>
      </w:r>
      <w:r w:rsidR="00A73091">
        <w:rPr>
          <w:rFonts w:ascii="Arial" w:eastAsia="Arial" w:hAnsi="Arial" w:cs="Arial"/>
          <w:sz w:val="22"/>
          <w:szCs w:val="22"/>
        </w:rPr>
        <w:t xml:space="preserve"> se aprueba por unanimidad en votación económica.</w:t>
      </w:r>
    </w:p>
    <w:p w14:paraId="4AA8E466" w14:textId="4FB01479" w:rsidR="00632CD2" w:rsidRPr="00275F93" w:rsidRDefault="00A31C5D" w:rsidP="0008152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Presidenta solicita continuar con el siguiente Orden del Día.</w:t>
      </w:r>
    </w:p>
    <w:p w14:paraId="44468BCF" w14:textId="1488A94F" w:rsidR="00CD6885" w:rsidRDefault="00632CD2" w:rsidP="00F13F9B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IV. </w:t>
      </w:r>
      <w:r w:rsidR="00CD6885">
        <w:rPr>
          <w:rFonts w:ascii="Arial" w:eastAsia="Arial" w:hAnsi="Arial" w:cs="Arial"/>
          <w:b/>
          <w:bCs/>
          <w:sz w:val="22"/>
          <w:szCs w:val="22"/>
        </w:rPr>
        <w:t xml:space="preserve">Presentación </w:t>
      </w:r>
      <w:r w:rsidR="00CD6885" w:rsidRPr="00EE6D33">
        <w:rPr>
          <w:rFonts w:ascii="Arial" w:eastAsia="Arial" w:hAnsi="Arial" w:cs="Arial"/>
          <w:b/>
          <w:bCs/>
          <w:sz w:val="22"/>
          <w:szCs w:val="22"/>
        </w:rPr>
        <w:t>de</w:t>
      </w:r>
      <w:r w:rsidR="00F97A6A" w:rsidRPr="00EE6D33">
        <w:rPr>
          <w:rFonts w:ascii="Arial" w:eastAsia="Arial" w:hAnsi="Arial" w:cs="Arial"/>
          <w:b/>
          <w:bCs/>
          <w:sz w:val="22"/>
          <w:szCs w:val="22"/>
        </w:rPr>
        <w:t>l Subdirector del Área de Diseño, Seguimiento y Evaluación de Políticas Públicas</w:t>
      </w:r>
      <w:r w:rsidR="00CD6885" w:rsidRPr="00EE6D33">
        <w:rPr>
          <w:rFonts w:ascii="Arial" w:eastAsia="Arial" w:hAnsi="Arial" w:cs="Arial"/>
          <w:b/>
          <w:bCs/>
          <w:sz w:val="22"/>
          <w:szCs w:val="22"/>
        </w:rPr>
        <w:t xml:space="preserve"> como vocal </w:t>
      </w:r>
      <w:r w:rsidR="00601AA7" w:rsidRPr="00EE6D33">
        <w:rPr>
          <w:rFonts w:ascii="Arial" w:eastAsia="Arial" w:hAnsi="Arial" w:cs="Arial"/>
          <w:b/>
          <w:bCs/>
          <w:sz w:val="22"/>
          <w:szCs w:val="22"/>
        </w:rPr>
        <w:t xml:space="preserve">propietario </w:t>
      </w:r>
      <w:r w:rsidR="00CD6885" w:rsidRPr="00EE6D33">
        <w:rPr>
          <w:rFonts w:ascii="Arial" w:eastAsia="Arial" w:hAnsi="Arial" w:cs="Arial"/>
          <w:b/>
          <w:bCs/>
          <w:sz w:val="22"/>
          <w:szCs w:val="22"/>
        </w:rPr>
        <w:t>de</w:t>
      </w:r>
      <w:r w:rsidR="00601AA7" w:rsidRPr="00EE6D33">
        <w:rPr>
          <w:rFonts w:ascii="Arial" w:eastAsia="Arial" w:hAnsi="Arial" w:cs="Arial"/>
          <w:b/>
          <w:bCs/>
          <w:sz w:val="22"/>
          <w:szCs w:val="22"/>
        </w:rPr>
        <w:t>l</w:t>
      </w:r>
      <w:r w:rsidR="00CD6885" w:rsidRPr="00EE6D33">
        <w:rPr>
          <w:rFonts w:ascii="Arial" w:eastAsia="Arial" w:hAnsi="Arial" w:cs="Arial"/>
          <w:b/>
          <w:bCs/>
          <w:sz w:val="22"/>
          <w:szCs w:val="22"/>
        </w:rPr>
        <w:t xml:space="preserve"> COCODI.</w:t>
      </w:r>
      <w:r w:rsidR="00CD6885" w:rsidRPr="00D855BC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3226BF1" w14:textId="51F92B78" w:rsidR="00B26C01" w:rsidRDefault="000C45FB" w:rsidP="00F13F9B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La Vocal Ejecutiva</w:t>
      </w:r>
      <w:r w:rsidR="003C3197">
        <w:rPr>
          <w:rFonts w:ascii="Arial" w:eastAsia="Arial" w:hAnsi="Arial" w:cs="Arial"/>
          <w:bCs/>
          <w:sz w:val="22"/>
          <w:szCs w:val="22"/>
        </w:rPr>
        <w:t xml:space="preserve"> </w:t>
      </w:r>
      <w:r w:rsidR="00866AFF">
        <w:rPr>
          <w:rFonts w:ascii="Arial" w:eastAsia="Arial" w:hAnsi="Arial" w:cs="Arial"/>
          <w:bCs/>
          <w:sz w:val="22"/>
          <w:szCs w:val="22"/>
        </w:rPr>
        <w:t>pone a consideración</w:t>
      </w:r>
      <w:r w:rsidR="00B26C01">
        <w:rPr>
          <w:rFonts w:ascii="Arial" w:eastAsia="Arial" w:hAnsi="Arial" w:cs="Arial"/>
          <w:bCs/>
          <w:sz w:val="22"/>
          <w:szCs w:val="22"/>
        </w:rPr>
        <w:t xml:space="preserve"> de los presentes</w:t>
      </w:r>
      <w:r w:rsidR="00866AFF">
        <w:rPr>
          <w:rFonts w:ascii="Arial" w:eastAsia="Arial" w:hAnsi="Arial" w:cs="Arial"/>
          <w:bCs/>
          <w:sz w:val="22"/>
          <w:szCs w:val="22"/>
        </w:rPr>
        <w:t xml:space="preserve"> </w:t>
      </w:r>
      <w:r w:rsidR="00B26C01">
        <w:rPr>
          <w:rFonts w:ascii="Arial" w:eastAsia="Arial" w:hAnsi="Arial" w:cs="Arial"/>
          <w:bCs/>
          <w:sz w:val="22"/>
          <w:szCs w:val="22"/>
        </w:rPr>
        <w:t xml:space="preserve">la integración </w:t>
      </w:r>
      <w:r w:rsidR="0032142B">
        <w:rPr>
          <w:rFonts w:ascii="Arial" w:eastAsia="Arial" w:hAnsi="Arial" w:cs="Arial"/>
          <w:bCs/>
          <w:sz w:val="22"/>
          <w:szCs w:val="22"/>
        </w:rPr>
        <w:t>Ó</w:t>
      </w:r>
      <w:r w:rsidR="00F13F9B">
        <w:rPr>
          <w:rFonts w:ascii="Arial" w:eastAsia="Arial" w:hAnsi="Arial" w:cs="Arial"/>
          <w:bCs/>
          <w:sz w:val="22"/>
          <w:szCs w:val="22"/>
        </w:rPr>
        <w:t xml:space="preserve">scar </w:t>
      </w:r>
      <w:r w:rsidR="00F13F9B" w:rsidRPr="0028790F">
        <w:rPr>
          <w:rFonts w:ascii="Arial" w:eastAsia="Arial" w:hAnsi="Arial" w:cs="Arial"/>
          <w:bCs/>
          <w:sz w:val="22"/>
          <w:szCs w:val="22"/>
        </w:rPr>
        <w:t>González Ruiz</w:t>
      </w:r>
      <w:r w:rsidR="003C0F3E">
        <w:rPr>
          <w:rFonts w:ascii="Arial" w:eastAsia="Arial" w:hAnsi="Arial" w:cs="Arial"/>
          <w:bCs/>
          <w:sz w:val="22"/>
          <w:szCs w:val="22"/>
        </w:rPr>
        <w:t xml:space="preserve">, </w:t>
      </w:r>
      <w:r w:rsidR="003C0F3E" w:rsidRPr="0028790F">
        <w:rPr>
          <w:rFonts w:ascii="Arial" w:eastAsia="Arial" w:hAnsi="Arial" w:cs="Arial"/>
          <w:bCs/>
          <w:sz w:val="22"/>
          <w:szCs w:val="22"/>
        </w:rPr>
        <w:t>Subdirector de Diseño, Seguimiento y Evaluación de Políticas Públicas</w:t>
      </w:r>
      <w:r w:rsidR="003C3197">
        <w:rPr>
          <w:rFonts w:ascii="Arial" w:eastAsia="Arial" w:hAnsi="Arial" w:cs="Arial"/>
          <w:bCs/>
          <w:sz w:val="22"/>
          <w:szCs w:val="22"/>
        </w:rPr>
        <w:t xml:space="preserve"> </w:t>
      </w:r>
      <w:r w:rsidR="00C57183">
        <w:rPr>
          <w:rFonts w:ascii="Arial" w:eastAsia="Arial" w:hAnsi="Arial" w:cs="Arial"/>
          <w:bCs/>
          <w:sz w:val="22"/>
          <w:szCs w:val="22"/>
        </w:rPr>
        <w:t xml:space="preserve">como </w:t>
      </w:r>
      <w:r>
        <w:rPr>
          <w:rFonts w:ascii="Arial" w:eastAsia="Arial" w:hAnsi="Arial" w:cs="Arial"/>
          <w:bCs/>
          <w:sz w:val="22"/>
          <w:szCs w:val="22"/>
        </w:rPr>
        <w:t>V</w:t>
      </w:r>
      <w:r w:rsidR="00C57183">
        <w:rPr>
          <w:rFonts w:ascii="Arial" w:eastAsia="Arial" w:hAnsi="Arial" w:cs="Arial"/>
          <w:bCs/>
          <w:sz w:val="22"/>
          <w:szCs w:val="22"/>
        </w:rPr>
        <w:t>ocal</w:t>
      </w:r>
      <w:r w:rsidR="00E13955">
        <w:rPr>
          <w:rFonts w:ascii="Arial" w:eastAsia="Arial" w:hAnsi="Arial" w:cs="Arial"/>
          <w:bCs/>
          <w:sz w:val="22"/>
          <w:szCs w:val="22"/>
        </w:rPr>
        <w:t xml:space="preserve"> propietario</w:t>
      </w:r>
      <w:r w:rsidR="00B26C01">
        <w:rPr>
          <w:rFonts w:ascii="Arial" w:eastAsia="Arial" w:hAnsi="Arial" w:cs="Arial"/>
          <w:bCs/>
          <w:sz w:val="22"/>
          <w:szCs w:val="22"/>
        </w:rPr>
        <w:t xml:space="preserve"> del Comité</w:t>
      </w:r>
      <w:r w:rsidR="003C3197"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6FAE7172" w14:textId="2A7B9C28" w:rsidR="00F13F9B" w:rsidRDefault="00AF43A1" w:rsidP="00F13F9B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</w:t>
      </w:r>
      <w:r w:rsidR="003C3197">
        <w:rPr>
          <w:rFonts w:ascii="Arial" w:eastAsia="Arial" w:hAnsi="Arial" w:cs="Arial"/>
          <w:bCs/>
          <w:sz w:val="22"/>
          <w:szCs w:val="22"/>
        </w:rPr>
        <w:t xml:space="preserve">a presidenta </w:t>
      </w:r>
      <w:r w:rsidR="00611774">
        <w:rPr>
          <w:rFonts w:ascii="Arial" w:eastAsia="Arial" w:hAnsi="Arial" w:cs="Arial"/>
          <w:bCs/>
          <w:sz w:val="22"/>
          <w:szCs w:val="22"/>
        </w:rPr>
        <w:t xml:space="preserve">solicita </w:t>
      </w:r>
      <w:r>
        <w:rPr>
          <w:rFonts w:ascii="Arial" w:eastAsia="Arial" w:hAnsi="Arial" w:cs="Arial"/>
          <w:bCs/>
          <w:sz w:val="22"/>
          <w:szCs w:val="22"/>
        </w:rPr>
        <w:t xml:space="preserve">a quienes </w:t>
      </w:r>
      <w:r w:rsidR="009A4BCB">
        <w:rPr>
          <w:rFonts w:ascii="Arial" w:eastAsia="Arial" w:hAnsi="Arial" w:cs="Arial"/>
          <w:bCs/>
          <w:sz w:val="22"/>
          <w:szCs w:val="22"/>
        </w:rPr>
        <w:t>forman parte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9A4BCB">
        <w:rPr>
          <w:rFonts w:ascii="Arial" w:eastAsia="Arial" w:hAnsi="Arial" w:cs="Arial"/>
          <w:bCs/>
          <w:sz w:val="22"/>
          <w:szCs w:val="22"/>
        </w:rPr>
        <w:t>d</w:t>
      </w:r>
      <w:r>
        <w:rPr>
          <w:rFonts w:ascii="Arial" w:eastAsia="Arial" w:hAnsi="Arial" w:cs="Arial"/>
          <w:bCs/>
          <w:sz w:val="22"/>
          <w:szCs w:val="22"/>
        </w:rPr>
        <w:t xml:space="preserve">el Comité, </w:t>
      </w:r>
      <w:r w:rsidR="00107A3A">
        <w:rPr>
          <w:rFonts w:ascii="Arial" w:eastAsia="Arial" w:hAnsi="Arial" w:cs="Arial"/>
          <w:bCs/>
          <w:sz w:val="22"/>
          <w:szCs w:val="22"/>
        </w:rPr>
        <w:t>el sentido de su voto con respecto 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3C3197">
        <w:rPr>
          <w:rFonts w:ascii="Arial" w:eastAsia="Arial" w:hAnsi="Arial" w:cs="Arial"/>
          <w:bCs/>
          <w:sz w:val="22"/>
          <w:szCs w:val="22"/>
        </w:rPr>
        <w:t>la integración</w:t>
      </w:r>
      <w:r w:rsidR="00EC3040">
        <w:rPr>
          <w:rFonts w:ascii="Arial" w:eastAsia="Arial" w:hAnsi="Arial" w:cs="Arial"/>
          <w:bCs/>
          <w:sz w:val="22"/>
          <w:szCs w:val="22"/>
        </w:rPr>
        <w:t xml:space="preserve"> </w:t>
      </w:r>
      <w:r w:rsidR="003C3197">
        <w:rPr>
          <w:rFonts w:ascii="Arial" w:eastAsia="Arial" w:hAnsi="Arial" w:cs="Arial"/>
          <w:bCs/>
          <w:sz w:val="22"/>
          <w:szCs w:val="22"/>
        </w:rPr>
        <w:t>de</w:t>
      </w:r>
      <w:r w:rsidR="00E774C1">
        <w:rPr>
          <w:rFonts w:ascii="Arial" w:eastAsia="Arial" w:hAnsi="Arial" w:cs="Arial"/>
          <w:bCs/>
          <w:sz w:val="22"/>
          <w:szCs w:val="22"/>
        </w:rPr>
        <w:t xml:space="preserve"> </w:t>
      </w:r>
      <w:r w:rsidR="00E774C1" w:rsidRPr="0028790F">
        <w:rPr>
          <w:rFonts w:ascii="Arial" w:eastAsia="Arial" w:hAnsi="Arial" w:cs="Arial"/>
          <w:bCs/>
          <w:sz w:val="22"/>
          <w:szCs w:val="22"/>
        </w:rPr>
        <w:t>González Ruiz</w:t>
      </w:r>
      <w:r w:rsidR="00E774C1">
        <w:rPr>
          <w:rFonts w:ascii="Arial" w:eastAsia="Arial" w:hAnsi="Arial" w:cs="Arial"/>
          <w:bCs/>
          <w:sz w:val="22"/>
          <w:szCs w:val="22"/>
        </w:rPr>
        <w:t xml:space="preserve"> </w:t>
      </w:r>
      <w:r w:rsidR="00EC3040">
        <w:rPr>
          <w:rFonts w:ascii="Arial" w:eastAsia="Arial" w:hAnsi="Arial" w:cs="Arial"/>
          <w:bCs/>
          <w:sz w:val="22"/>
          <w:szCs w:val="22"/>
        </w:rPr>
        <w:t xml:space="preserve">como vocal </w:t>
      </w:r>
      <w:r w:rsidR="00947907">
        <w:rPr>
          <w:rFonts w:ascii="Arial" w:eastAsia="Arial" w:hAnsi="Arial" w:cs="Arial"/>
          <w:bCs/>
          <w:sz w:val="22"/>
          <w:szCs w:val="22"/>
        </w:rPr>
        <w:t>propietario</w:t>
      </w:r>
      <w:r>
        <w:rPr>
          <w:rFonts w:ascii="Arial" w:eastAsia="Arial" w:hAnsi="Arial" w:cs="Arial"/>
          <w:bCs/>
          <w:sz w:val="22"/>
          <w:szCs w:val="22"/>
        </w:rPr>
        <w:t>,</w:t>
      </w:r>
      <w:r w:rsidR="00865196">
        <w:rPr>
          <w:rFonts w:ascii="Arial" w:eastAsia="Arial" w:hAnsi="Arial" w:cs="Arial"/>
          <w:bCs/>
          <w:sz w:val="22"/>
          <w:szCs w:val="22"/>
        </w:rPr>
        <w:t xml:space="preserve"> </w:t>
      </w:r>
      <w:r w:rsidR="002612CD">
        <w:rPr>
          <w:rFonts w:ascii="Arial" w:eastAsia="Arial" w:hAnsi="Arial" w:cs="Arial"/>
          <w:bCs/>
          <w:sz w:val="22"/>
          <w:szCs w:val="22"/>
        </w:rPr>
        <w:t xml:space="preserve">aprobándose </w:t>
      </w:r>
      <w:r w:rsidR="00E774C1">
        <w:rPr>
          <w:rFonts w:ascii="Arial" w:eastAsia="Arial" w:hAnsi="Arial" w:cs="Arial"/>
          <w:bCs/>
          <w:sz w:val="22"/>
          <w:szCs w:val="22"/>
        </w:rPr>
        <w:t xml:space="preserve">por unanimidad </w:t>
      </w:r>
      <w:r w:rsidR="002612CD">
        <w:rPr>
          <w:rFonts w:ascii="Arial" w:eastAsia="Arial" w:hAnsi="Arial" w:cs="Arial"/>
          <w:bCs/>
          <w:sz w:val="22"/>
          <w:szCs w:val="22"/>
        </w:rPr>
        <w:t xml:space="preserve">en </w:t>
      </w:r>
      <w:r w:rsidR="00743F90">
        <w:rPr>
          <w:rFonts w:ascii="Arial" w:eastAsia="Arial" w:hAnsi="Arial" w:cs="Arial"/>
          <w:bCs/>
          <w:sz w:val="22"/>
          <w:szCs w:val="22"/>
        </w:rPr>
        <w:t>votación económica</w:t>
      </w:r>
      <w:r w:rsidR="00F86E00">
        <w:rPr>
          <w:rFonts w:ascii="Arial" w:eastAsia="Arial" w:hAnsi="Arial" w:cs="Arial"/>
          <w:bCs/>
          <w:sz w:val="22"/>
          <w:szCs w:val="22"/>
        </w:rPr>
        <w:t>.</w:t>
      </w:r>
    </w:p>
    <w:p w14:paraId="3088CA60" w14:textId="1AF3DADB" w:rsidR="00632CD2" w:rsidRPr="00651ED7" w:rsidRDefault="00655239" w:rsidP="00651ED7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La Presidenta </w:t>
      </w:r>
      <w:r w:rsidR="00F86E00">
        <w:rPr>
          <w:rFonts w:ascii="Arial" w:eastAsia="Arial" w:hAnsi="Arial" w:cs="Arial"/>
          <w:bCs/>
          <w:sz w:val="22"/>
          <w:szCs w:val="22"/>
        </w:rPr>
        <w:t xml:space="preserve">solicita a la Vocal Ejecutiva </w:t>
      </w:r>
      <w:r w:rsidR="00B03D01">
        <w:rPr>
          <w:rFonts w:ascii="Arial" w:eastAsia="Arial" w:hAnsi="Arial" w:cs="Arial"/>
          <w:bCs/>
          <w:sz w:val="22"/>
          <w:szCs w:val="22"/>
        </w:rPr>
        <w:t xml:space="preserve">continuar con el </w:t>
      </w:r>
      <w:r w:rsidR="00F86E00">
        <w:rPr>
          <w:rFonts w:ascii="Arial" w:eastAsia="Arial" w:hAnsi="Arial" w:cs="Arial"/>
          <w:bCs/>
          <w:sz w:val="22"/>
          <w:szCs w:val="22"/>
        </w:rPr>
        <w:t>siguiente punto del Orden del Día.</w:t>
      </w:r>
    </w:p>
    <w:p w14:paraId="2C512885" w14:textId="4334D444" w:rsidR="00040105" w:rsidRDefault="00632CD2" w:rsidP="00A46C99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V. </w:t>
      </w:r>
      <w:r w:rsidR="00F60EE8">
        <w:rPr>
          <w:rFonts w:ascii="Arial" w:eastAsia="Arial" w:hAnsi="Arial" w:cs="Arial"/>
          <w:b/>
          <w:bCs/>
          <w:sz w:val="22"/>
          <w:szCs w:val="22"/>
        </w:rPr>
        <w:t>P</w:t>
      </w:r>
      <w:r w:rsidR="00040105">
        <w:rPr>
          <w:rFonts w:ascii="Arial" w:eastAsia="Arial" w:hAnsi="Arial" w:cs="Arial"/>
          <w:b/>
          <w:bCs/>
          <w:sz w:val="22"/>
          <w:szCs w:val="22"/>
        </w:rPr>
        <w:t xml:space="preserve">resentación y en su caso, aprobación de los </w:t>
      </w:r>
      <w:r w:rsidR="00F60EE8">
        <w:rPr>
          <w:rFonts w:ascii="Arial" w:eastAsia="Arial" w:hAnsi="Arial" w:cs="Arial"/>
          <w:b/>
          <w:bCs/>
          <w:sz w:val="22"/>
          <w:szCs w:val="22"/>
        </w:rPr>
        <w:t>L</w:t>
      </w:r>
      <w:r w:rsidR="00040105">
        <w:rPr>
          <w:rFonts w:ascii="Arial" w:eastAsia="Arial" w:hAnsi="Arial" w:cs="Arial"/>
          <w:b/>
          <w:bCs/>
          <w:sz w:val="22"/>
          <w:szCs w:val="22"/>
        </w:rPr>
        <w:t xml:space="preserve">ineamientos de </w:t>
      </w:r>
      <w:r w:rsidR="00F60EE8">
        <w:rPr>
          <w:rFonts w:ascii="Arial" w:eastAsia="Arial" w:hAnsi="Arial" w:cs="Arial"/>
          <w:b/>
          <w:bCs/>
          <w:sz w:val="22"/>
          <w:szCs w:val="22"/>
        </w:rPr>
        <w:t>O</w:t>
      </w:r>
      <w:r w:rsidR="00040105">
        <w:rPr>
          <w:rFonts w:ascii="Arial" w:eastAsia="Arial" w:hAnsi="Arial" w:cs="Arial"/>
          <w:b/>
          <w:bCs/>
          <w:sz w:val="22"/>
          <w:szCs w:val="22"/>
        </w:rPr>
        <w:t xml:space="preserve">peración del </w:t>
      </w:r>
      <w:r w:rsidR="008972DD">
        <w:rPr>
          <w:rFonts w:ascii="Arial" w:eastAsia="Arial" w:hAnsi="Arial" w:cs="Arial"/>
          <w:b/>
          <w:bCs/>
          <w:sz w:val="22"/>
          <w:szCs w:val="22"/>
        </w:rPr>
        <w:t>COCODI.</w:t>
      </w:r>
      <w:r w:rsidR="00D855BC" w:rsidRPr="00D855BC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330A1DC7" w14:textId="1CE13DEC" w:rsidR="009D5DED" w:rsidRDefault="00040105" w:rsidP="00A46C99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La</w:t>
      </w:r>
      <w:r w:rsidR="008438D5">
        <w:rPr>
          <w:rFonts w:ascii="Arial" w:eastAsia="Arial" w:hAnsi="Arial" w:cs="Arial"/>
          <w:bCs/>
          <w:sz w:val="22"/>
          <w:szCs w:val="22"/>
        </w:rPr>
        <w:t xml:space="preserve"> Vocal Ejecutiva hace uso de la voz para </w:t>
      </w:r>
      <w:r w:rsidR="00141F5C">
        <w:rPr>
          <w:rFonts w:ascii="Arial" w:eastAsia="Arial" w:hAnsi="Arial" w:cs="Arial"/>
          <w:bCs/>
          <w:sz w:val="22"/>
          <w:szCs w:val="22"/>
        </w:rPr>
        <w:t>destacar</w:t>
      </w:r>
      <w:r w:rsidR="008438D5">
        <w:rPr>
          <w:rFonts w:ascii="Arial" w:eastAsia="Arial" w:hAnsi="Arial" w:cs="Arial"/>
          <w:bCs/>
          <w:sz w:val="22"/>
          <w:szCs w:val="22"/>
        </w:rPr>
        <w:t xml:space="preserve"> que se circuló a los presentes </w:t>
      </w:r>
      <w:r w:rsidR="009D5DED">
        <w:rPr>
          <w:rFonts w:ascii="Arial" w:eastAsia="Arial" w:hAnsi="Arial" w:cs="Arial"/>
          <w:bCs/>
          <w:sz w:val="22"/>
          <w:szCs w:val="22"/>
        </w:rPr>
        <w:t>la propuesta de los “</w:t>
      </w:r>
      <w:r w:rsidR="009D5DED" w:rsidRPr="009D5DED">
        <w:rPr>
          <w:rFonts w:ascii="Arial" w:eastAsia="Arial" w:hAnsi="Arial" w:cs="Arial"/>
          <w:bCs/>
          <w:sz w:val="22"/>
          <w:szCs w:val="22"/>
        </w:rPr>
        <w:t>Lineamientos de Operación del Comité de Control Interno y Desempeño Institucional</w:t>
      </w:r>
      <w:r w:rsidR="009D5DED">
        <w:rPr>
          <w:rFonts w:ascii="Arial" w:eastAsia="Arial" w:hAnsi="Arial" w:cs="Arial"/>
          <w:bCs/>
          <w:sz w:val="22"/>
          <w:szCs w:val="22"/>
        </w:rPr>
        <w:t>”, por lo que solicita a los presentes, manifiesten si existe alguna observación al respecto.</w:t>
      </w:r>
    </w:p>
    <w:p w14:paraId="468931EF" w14:textId="27FD23C6" w:rsidR="005A7CC6" w:rsidRDefault="00651ED7" w:rsidP="005A7CC6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La Presidenta</w:t>
      </w:r>
      <w:r w:rsidR="007D4F49">
        <w:rPr>
          <w:rFonts w:ascii="Arial" w:eastAsia="Arial" w:hAnsi="Arial" w:cs="Arial"/>
          <w:bCs/>
          <w:sz w:val="22"/>
          <w:szCs w:val="22"/>
        </w:rPr>
        <w:t xml:space="preserve"> </w:t>
      </w:r>
      <w:r w:rsidR="00C72AFF">
        <w:rPr>
          <w:rFonts w:ascii="Arial" w:eastAsia="Arial" w:hAnsi="Arial" w:cs="Arial"/>
          <w:bCs/>
          <w:sz w:val="22"/>
          <w:szCs w:val="22"/>
        </w:rPr>
        <w:t>manifiesta que surgieron diversas</w:t>
      </w:r>
      <w:r w:rsidR="00D732B7">
        <w:rPr>
          <w:rFonts w:ascii="Arial" w:eastAsia="Arial" w:hAnsi="Arial" w:cs="Arial"/>
          <w:bCs/>
          <w:sz w:val="22"/>
          <w:szCs w:val="22"/>
        </w:rPr>
        <w:t xml:space="preserve"> observaciones derivadas de</w:t>
      </w:r>
      <w:r w:rsidR="00642D3A">
        <w:rPr>
          <w:rFonts w:ascii="Arial" w:eastAsia="Arial" w:hAnsi="Arial" w:cs="Arial"/>
          <w:bCs/>
          <w:sz w:val="22"/>
          <w:szCs w:val="22"/>
        </w:rPr>
        <w:t xml:space="preserve"> </w:t>
      </w:r>
      <w:r w:rsidR="005825D8">
        <w:rPr>
          <w:rFonts w:ascii="Arial" w:eastAsia="Arial" w:hAnsi="Arial" w:cs="Arial"/>
          <w:bCs/>
          <w:sz w:val="22"/>
          <w:szCs w:val="22"/>
        </w:rPr>
        <w:t xml:space="preserve">la revisión del documento </w:t>
      </w:r>
      <w:r w:rsidR="007E0006">
        <w:rPr>
          <w:rFonts w:ascii="Arial" w:eastAsia="Arial" w:hAnsi="Arial" w:cs="Arial"/>
          <w:bCs/>
          <w:sz w:val="22"/>
          <w:szCs w:val="22"/>
        </w:rPr>
        <w:t xml:space="preserve">normativo </w:t>
      </w:r>
      <w:r w:rsidR="005825D8">
        <w:rPr>
          <w:rFonts w:ascii="Arial" w:eastAsia="Arial" w:hAnsi="Arial" w:cs="Arial"/>
          <w:bCs/>
          <w:sz w:val="22"/>
          <w:szCs w:val="22"/>
        </w:rPr>
        <w:t>pr</w:t>
      </w:r>
      <w:r w:rsidR="007E0006">
        <w:rPr>
          <w:rFonts w:ascii="Arial" w:eastAsia="Arial" w:hAnsi="Arial" w:cs="Arial"/>
          <w:bCs/>
          <w:sz w:val="22"/>
          <w:szCs w:val="22"/>
        </w:rPr>
        <w:t>esentado</w:t>
      </w:r>
      <w:r w:rsidR="005825D8">
        <w:rPr>
          <w:rFonts w:ascii="Arial" w:eastAsia="Arial" w:hAnsi="Arial" w:cs="Arial"/>
          <w:bCs/>
          <w:sz w:val="22"/>
          <w:szCs w:val="22"/>
        </w:rPr>
        <w:t xml:space="preserve">; </w:t>
      </w:r>
      <w:r w:rsidR="00344E16">
        <w:rPr>
          <w:rFonts w:ascii="Arial" w:eastAsia="Arial" w:hAnsi="Arial" w:cs="Arial"/>
          <w:bCs/>
          <w:sz w:val="22"/>
          <w:szCs w:val="22"/>
        </w:rPr>
        <w:t>las cuales</w:t>
      </w:r>
      <w:r w:rsidR="005A7CC6">
        <w:rPr>
          <w:rFonts w:ascii="Arial" w:eastAsia="Arial" w:hAnsi="Arial" w:cs="Arial"/>
          <w:bCs/>
          <w:sz w:val="22"/>
          <w:szCs w:val="22"/>
        </w:rPr>
        <w:t xml:space="preserve"> se</w:t>
      </w:r>
      <w:r w:rsidR="005825D8">
        <w:rPr>
          <w:rFonts w:ascii="Arial" w:eastAsia="Arial" w:hAnsi="Arial" w:cs="Arial"/>
          <w:bCs/>
          <w:sz w:val="22"/>
          <w:szCs w:val="22"/>
        </w:rPr>
        <w:t xml:space="preserve"> </w:t>
      </w:r>
      <w:r w:rsidR="00050C80">
        <w:rPr>
          <w:rFonts w:ascii="Arial" w:eastAsia="Arial" w:hAnsi="Arial" w:cs="Arial"/>
          <w:bCs/>
          <w:sz w:val="22"/>
          <w:szCs w:val="22"/>
        </w:rPr>
        <w:t>remitirá</w:t>
      </w:r>
      <w:r w:rsidR="005A7CC6">
        <w:rPr>
          <w:rFonts w:ascii="Arial" w:eastAsia="Arial" w:hAnsi="Arial" w:cs="Arial"/>
          <w:bCs/>
          <w:sz w:val="22"/>
          <w:szCs w:val="22"/>
        </w:rPr>
        <w:t>n</w:t>
      </w:r>
      <w:r w:rsidR="00050C80">
        <w:rPr>
          <w:rFonts w:ascii="Arial" w:eastAsia="Arial" w:hAnsi="Arial" w:cs="Arial"/>
          <w:bCs/>
          <w:sz w:val="22"/>
          <w:szCs w:val="22"/>
        </w:rPr>
        <w:t xml:space="preserve"> </w:t>
      </w:r>
      <w:r w:rsidR="00344E16">
        <w:rPr>
          <w:rFonts w:ascii="Arial" w:eastAsia="Arial" w:hAnsi="Arial" w:cs="Arial"/>
          <w:bCs/>
          <w:sz w:val="22"/>
          <w:szCs w:val="22"/>
        </w:rPr>
        <w:t xml:space="preserve">a </w:t>
      </w:r>
      <w:r w:rsidR="00360044">
        <w:rPr>
          <w:rFonts w:ascii="Arial" w:eastAsia="Arial" w:hAnsi="Arial" w:cs="Arial"/>
          <w:bCs/>
          <w:sz w:val="22"/>
          <w:szCs w:val="22"/>
        </w:rPr>
        <w:t xml:space="preserve">la Vocal Ejecutiva </w:t>
      </w:r>
      <w:r w:rsidR="005A7CC6">
        <w:rPr>
          <w:rFonts w:ascii="Arial" w:eastAsia="Arial" w:hAnsi="Arial" w:cs="Arial"/>
          <w:bCs/>
          <w:sz w:val="22"/>
          <w:szCs w:val="22"/>
        </w:rPr>
        <w:t xml:space="preserve">para que sean consideradas y se realicen </w:t>
      </w:r>
      <w:r w:rsidR="00360044">
        <w:rPr>
          <w:rFonts w:ascii="Arial" w:eastAsia="Arial" w:hAnsi="Arial" w:cs="Arial"/>
          <w:bCs/>
          <w:sz w:val="22"/>
          <w:szCs w:val="22"/>
        </w:rPr>
        <w:t xml:space="preserve">las modificaciones </w:t>
      </w:r>
      <w:r w:rsidR="00E92D0E">
        <w:rPr>
          <w:rFonts w:ascii="Arial" w:eastAsia="Arial" w:hAnsi="Arial" w:cs="Arial"/>
          <w:bCs/>
          <w:sz w:val="22"/>
          <w:szCs w:val="22"/>
        </w:rPr>
        <w:t xml:space="preserve">que se consideren </w:t>
      </w:r>
      <w:r w:rsidR="00360044">
        <w:rPr>
          <w:rFonts w:ascii="Arial" w:eastAsia="Arial" w:hAnsi="Arial" w:cs="Arial"/>
          <w:bCs/>
          <w:sz w:val="22"/>
          <w:szCs w:val="22"/>
        </w:rPr>
        <w:t xml:space="preserve">pertinentes. </w:t>
      </w:r>
    </w:p>
    <w:p w14:paraId="1A0BD591" w14:textId="090BD9B3" w:rsidR="007D4F49" w:rsidRDefault="00914DB3" w:rsidP="005A7CC6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</w:t>
      </w:r>
      <w:r w:rsidR="001C044A" w:rsidRPr="00B722DE">
        <w:rPr>
          <w:rFonts w:ascii="Arial" w:eastAsia="Arial" w:hAnsi="Arial" w:cs="Arial"/>
          <w:bCs/>
          <w:sz w:val="22"/>
          <w:szCs w:val="22"/>
        </w:rPr>
        <w:t>eñala</w:t>
      </w:r>
      <w:r w:rsidR="001C044A">
        <w:rPr>
          <w:rFonts w:ascii="Arial" w:eastAsia="Arial" w:hAnsi="Arial" w:cs="Arial"/>
          <w:bCs/>
          <w:sz w:val="22"/>
          <w:szCs w:val="22"/>
        </w:rPr>
        <w:t xml:space="preserve"> </w:t>
      </w:r>
      <w:r w:rsidR="000555BE">
        <w:rPr>
          <w:rFonts w:ascii="Arial" w:eastAsia="Arial" w:hAnsi="Arial" w:cs="Arial"/>
          <w:bCs/>
          <w:sz w:val="22"/>
          <w:szCs w:val="22"/>
        </w:rPr>
        <w:t>con respecto a los Lineamientos propuestos</w:t>
      </w:r>
      <w:r>
        <w:rPr>
          <w:rFonts w:ascii="Arial" w:eastAsia="Arial" w:hAnsi="Arial" w:cs="Arial"/>
          <w:bCs/>
          <w:sz w:val="22"/>
          <w:szCs w:val="22"/>
        </w:rPr>
        <w:t>, que</w:t>
      </w:r>
      <w:r w:rsidR="00CF4959" w:rsidRPr="00B722DE">
        <w:rPr>
          <w:rFonts w:ascii="Arial" w:eastAsia="Arial" w:hAnsi="Arial" w:cs="Arial"/>
          <w:bCs/>
          <w:sz w:val="22"/>
          <w:szCs w:val="22"/>
        </w:rPr>
        <w:t xml:space="preserve"> debe </w:t>
      </w:r>
      <w:r w:rsidR="001C044A">
        <w:rPr>
          <w:rFonts w:ascii="Arial" w:eastAsia="Arial" w:hAnsi="Arial" w:cs="Arial"/>
          <w:bCs/>
          <w:sz w:val="22"/>
          <w:szCs w:val="22"/>
        </w:rPr>
        <w:t>considerar</w:t>
      </w:r>
      <w:r>
        <w:rPr>
          <w:rFonts w:ascii="Arial" w:eastAsia="Arial" w:hAnsi="Arial" w:cs="Arial"/>
          <w:bCs/>
          <w:sz w:val="22"/>
          <w:szCs w:val="22"/>
        </w:rPr>
        <w:t>se</w:t>
      </w:r>
      <w:r w:rsidR="001C044A">
        <w:rPr>
          <w:rFonts w:ascii="Arial" w:eastAsia="Arial" w:hAnsi="Arial" w:cs="Arial"/>
          <w:bCs/>
          <w:sz w:val="22"/>
          <w:szCs w:val="22"/>
        </w:rPr>
        <w:t xml:space="preserve"> </w:t>
      </w:r>
      <w:r w:rsidR="00CF4959" w:rsidRPr="00B722DE">
        <w:rPr>
          <w:rFonts w:ascii="Arial" w:eastAsia="Arial" w:hAnsi="Arial" w:cs="Arial"/>
          <w:bCs/>
          <w:sz w:val="22"/>
          <w:szCs w:val="22"/>
        </w:rPr>
        <w:t>agregar</w:t>
      </w:r>
      <w:r w:rsidR="004E370C" w:rsidRPr="00B722DE">
        <w:rPr>
          <w:rFonts w:ascii="Arial" w:eastAsia="Arial" w:hAnsi="Arial" w:cs="Arial"/>
          <w:bCs/>
          <w:sz w:val="22"/>
          <w:szCs w:val="22"/>
        </w:rPr>
        <w:t xml:space="preserve"> un apartado en el que se plasmen </w:t>
      </w:r>
      <w:r w:rsidR="000555BE">
        <w:rPr>
          <w:rFonts w:ascii="Arial" w:eastAsia="Arial" w:hAnsi="Arial" w:cs="Arial"/>
          <w:bCs/>
          <w:sz w:val="22"/>
          <w:szCs w:val="22"/>
        </w:rPr>
        <w:t>sus</w:t>
      </w:r>
      <w:r w:rsidR="005A7CC6" w:rsidRPr="00B722DE">
        <w:rPr>
          <w:rFonts w:ascii="Arial" w:eastAsia="Arial" w:hAnsi="Arial" w:cs="Arial"/>
          <w:bCs/>
          <w:sz w:val="22"/>
          <w:szCs w:val="22"/>
        </w:rPr>
        <w:t xml:space="preserve"> respectivos </w:t>
      </w:r>
      <w:r w:rsidR="001757B7" w:rsidRPr="00B722DE">
        <w:rPr>
          <w:rFonts w:ascii="Arial" w:eastAsia="Arial" w:hAnsi="Arial" w:cs="Arial"/>
          <w:bCs/>
          <w:sz w:val="22"/>
          <w:szCs w:val="22"/>
        </w:rPr>
        <w:t>Considerandos</w:t>
      </w:r>
      <w:r w:rsidR="00AE18EB" w:rsidRPr="00B722DE">
        <w:rPr>
          <w:rFonts w:ascii="Arial" w:eastAsia="Arial" w:hAnsi="Arial" w:cs="Arial"/>
          <w:bCs/>
          <w:sz w:val="22"/>
          <w:szCs w:val="22"/>
        </w:rPr>
        <w:t>,</w:t>
      </w:r>
      <w:r w:rsidR="001757B7" w:rsidRPr="00B722DE">
        <w:rPr>
          <w:rFonts w:ascii="Arial" w:eastAsia="Arial" w:hAnsi="Arial" w:cs="Arial"/>
          <w:bCs/>
          <w:sz w:val="22"/>
          <w:szCs w:val="22"/>
        </w:rPr>
        <w:t xml:space="preserve"> </w:t>
      </w:r>
      <w:r w:rsidR="00857267" w:rsidRPr="00B722DE">
        <w:rPr>
          <w:rFonts w:ascii="Arial" w:eastAsia="Arial" w:hAnsi="Arial" w:cs="Arial"/>
          <w:bCs/>
          <w:sz w:val="22"/>
          <w:szCs w:val="22"/>
        </w:rPr>
        <w:t>y con esto</w:t>
      </w:r>
      <w:r w:rsidR="00C566B6">
        <w:rPr>
          <w:rFonts w:ascii="Arial" w:eastAsia="Arial" w:hAnsi="Arial" w:cs="Arial"/>
          <w:bCs/>
          <w:sz w:val="22"/>
          <w:szCs w:val="22"/>
        </w:rPr>
        <w:t>,</w:t>
      </w:r>
      <w:r w:rsidR="00857267" w:rsidRPr="00B722DE">
        <w:rPr>
          <w:rFonts w:ascii="Arial" w:eastAsia="Arial" w:hAnsi="Arial" w:cs="Arial"/>
          <w:bCs/>
          <w:sz w:val="22"/>
          <w:szCs w:val="22"/>
        </w:rPr>
        <w:t xml:space="preserve"> </w:t>
      </w:r>
      <w:r w:rsidR="002B016C">
        <w:rPr>
          <w:rFonts w:ascii="Arial" w:eastAsia="Arial" w:hAnsi="Arial" w:cs="Arial"/>
          <w:bCs/>
          <w:sz w:val="22"/>
          <w:szCs w:val="22"/>
        </w:rPr>
        <w:t>plantear</w:t>
      </w:r>
      <w:r w:rsidR="001757B7" w:rsidRPr="00B722DE">
        <w:rPr>
          <w:rFonts w:ascii="Arial" w:eastAsia="Arial" w:hAnsi="Arial" w:cs="Arial"/>
          <w:bCs/>
          <w:sz w:val="22"/>
          <w:szCs w:val="22"/>
        </w:rPr>
        <w:t xml:space="preserve"> de manera puntual las referencias </w:t>
      </w:r>
      <w:r w:rsidR="00F33813" w:rsidRPr="00B722DE">
        <w:rPr>
          <w:rFonts w:ascii="Arial" w:eastAsia="Arial" w:hAnsi="Arial" w:cs="Arial"/>
          <w:bCs/>
          <w:sz w:val="22"/>
          <w:szCs w:val="22"/>
        </w:rPr>
        <w:t xml:space="preserve">normativas </w:t>
      </w:r>
      <w:r w:rsidR="00AE18EB" w:rsidRPr="00B722DE">
        <w:rPr>
          <w:rFonts w:ascii="Arial" w:eastAsia="Arial" w:hAnsi="Arial" w:cs="Arial"/>
          <w:bCs/>
          <w:sz w:val="22"/>
          <w:szCs w:val="22"/>
        </w:rPr>
        <w:t>utili</w:t>
      </w:r>
      <w:r w:rsidR="00F33813" w:rsidRPr="00B722DE">
        <w:rPr>
          <w:rFonts w:ascii="Arial" w:eastAsia="Arial" w:hAnsi="Arial" w:cs="Arial"/>
          <w:bCs/>
          <w:sz w:val="22"/>
          <w:szCs w:val="22"/>
        </w:rPr>
        <w:t>zadas para su elaboración.</w:t>
      </w:r>
    </w:p>
    <w:p w14:paraId="3093705A" w14:textId="75318CE5" w:rsidR="00486188" w:rsidRDefault="00E66629" w:rsidP="00486188">
      <w:pPr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L</w:t>
      </w:r>
      <w:r w:rsidRPr="00E66629">
        <w:rPr>
          <w:rFonts w:ascii="Arial" w:eastAsia="Arial" w:hAnsi="Arial" w:cs="Arial"/>
          <w:bCs/>
          <w:sz w:val="22"/>
          <w:szCs w:val="22"/>
        </w:rPr>
        <w:t>a Presidenta del Comité destaca la reciente instalación del COCODI y sugiere incluir artículos transitorios que incluyan diversas excepciones para el cumplimiento de los preceptos establecidos en los Lineamientos</w:t>
      </w:r>
      <w:r w:rsidR="009E5AC1">
        <w:rPr>
          <w:rFonts w:ascii="Arial" w:eastAsia="Arial" w:hAnsi="Arial" w:cs="Arial"/>
          <w:bCs/>
          <w:sz w:val="22"/>
          <w:szCs w:val="22"/>
        </w:rPr>
        <w:t xml:space="preserve"> </w:t>
      </w:r>
      <w:r w:rsidR="009E5AC1" w:rsidRPr="00EE6D33">
        <w:rPr>
          <w:rFonts w:ascii="Arial" w:eastAsia="Arial" w:hAnsi="Arial" w:cs="Arial"/>
          <w:bCs/>
          <w:sz w:val="22"/>
          <w:szCs w:val="22"/>
        </w:rPr>
        <w:t>para el primer año de trabajo del COCODI</w:t>
      </w:r>
      <w:r w:rsidRPr="00EE6D33">
        <w:rPr>
          <w:rFonts w:ascii="Arial" w:eastAsia="Arial" w:hAnsi="Arial" w:cs="Arial"/>
          <w:bCs/>
          <w:sz w:val="22"/>
          <w:szCs w:val="22"/>
        </w:rPr>
        <w:t>.</w:t>
      </w:r>
    </w:p>
    <w:p w14:paraId="4D9854CF" w14:textId="2349E7F7" w:rsidR="00D029A1" w:rsidRDefault="00D029A1" w:rsidP="00DB3603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6E52BE66" w14:textId="750CC1E7" w:rsidR="00632CD2" w:rsidRDefault="00A46C99" w:rsidP="00A46C99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Posteriormente </w:t>
      </w:r>
      <w:r w:rsidR="00D05A41">
        <w:rPr>
          <w:rFonts w:ascii="Arial" w:eastAsia="Arial" w:hAnsi="Arial" w:cs="Arial"/>
          <w:bCs/>
          <w:sz w:val="22"/>
          <w:szCs w:val="22"/>
        </w:rPr>
        <w:t xml:space="preserve">González </w:t>
      </w:r>
      <w:r w:rsidR="003005C3">
        <w:rPr>
          <w:rFonts w:ascii="Arial" w:eastAsia="Arial" w:hAnsi="Arial" w:cs="Arial"/>
          <w:bCs/>
          <w:sz w:val="22"/>
          <w:szCs w:val="22"/>
        </w:rPr>
        <w:t>Ruiz hace</w:t>
      </w:r>
      <w:r w:rsidR="00D05A41">
        <w:rPr>
          <w:rFonts w:ascii="Arial" w:eastAsia="Arial" w:hAnsi="Arial" w:cs="Arial"/>
          <w:bCs/>
          <w:sz w:val="22"/>
          <w:szCs w:val="22"/>
        </w:rPr>
        <w:t xml:space="preserve"> uso de la voz para </w:t>
      </w:r>
      <w:r w:rsidR="004D6524">
        <w:rPr>
          <w:rFonts w:ascii="Arial" w:eastAsia="Arial" w:hAnsi="Arial" w:cs="Arial"/>
          <w:bCs/>
          <w:sz w:val="22"/>
          <w:szCs w:val="22"/>
        </w:rPr>
        <w:t xml:space="preserve">solicitar se </w:t>
      </w:r>
      <w:r w:rsidR="00327C7E">
        <w:rPr>
          <w:rFonts w:ascii="Arial" w:eastAsia="Arial" w:hAnsi="Arial" w:cs="Arial"/>
          <w:bCs/>
          <w:sz w:val="22"/>
          <w:szCs w:val="22"/>
        </w:rPr>
        <w:t>precise</w:t>
      </w:r>
      <w:r w:rsidR="004D6524">
        <w:rPr>
          <w:rFonts w:ascii="Arial" w:eastAsia="Arial" w:hAnsi="Arial" w:cs="Arial"/>
          <w:bCs/>
          <w:sz w:val="22"/>
          <w:szCs w:val="22"/>
        </w:rPr>
        <w:t xml:space="preserve"> a quienes integran el Comité, </w:t>
      </w:r>
      <w:r w:rsidR="003005C3">
        <w:rPr>
          <w:rFonts w:ascii="Arial" w:eastAsia="Arial" w:hAnsi="Arial" w:cs="Arial"/>
          <w:bCs/>
          <w:sz w:val="22"/>
          <w:szCs w:val="22"/>
        </w:rPr>
        <w:t>el</w:t>
      </w:r>
      <w:r w:rsidR="00327C7E">
        <w:rPr>
          <w:rFonts w:ascii="Arial" w:eastAsia="Arial" w:hAnsi="Arial" w:cs="Arial"/>
          <w:bCs/>
          <w:sz w:val="22"/>
          <w:szCs w:val="22"/>
        </w:rPr>
        <w:t xml:space="preserve"> fundamento normativo</w:t>
      </w:r>
      <w:r w:rsidR="00705EA9">
        <w:rPr>
          <w:rFonts w:ascii="Arial" w:eastAsia="Arial" w:hAnsi="Arial" w:cs="Arial"/>
          <w:bCs/>
          <w:sz w:val="22"/>
          <w:szCs w:val="22"/>
        </w:rPr>
        <w:t xml:space="preserve"> o las bases consideradas </w:t>
      </w:r>
      <w:r w:rsidR="00327C7E">
        <w:rPr>
          <w:rFonts w:ascii="Arial" w:eastAsia="Arial" w:hAnsi="Arial" w:cs="Arial"/>
          <w:bCs/>
          <w:sz w:val="22"/>
          <w:szCs w:val="22"/>
        </w:rPr>
        <w:t xml:space="preserve">para emitir los Lineamientos </w:t>
      </w:r>
      <w:r w:rsidR="00D22F30">
        <w:rPr>
          <w:rFonts w:ascii="Arial" w:eastAsia="Arial" w:hAnsi="Arial" w:cs="Arial"/>
          <w:bCs/>
          <w:sz w:val="22"/>
          <w:szCs w:val="22"/>
        </w:rPr>
        <w:t>presentados</w:t>
      </w:r>
      <w:r w:rsidR="00327C7E">
        <w:rPr>
          <w:rFonts w:ascii="Arial" w:eastAsia="Arial" w:hAnsi="Arial" w:cs="Arial"/>
          <w:bCs/>
          <w:sz w:val="22"/>
          <w:szCs w:val="22"/>
        </w:rPr>
        <w:t>.</w:t>
      </w:r>
    </w:p>
    <w:p w14:paraId="78938CBF" w14:textId="2D5B39BA" w:rsidR="003418F6" w:rsidRDefault="00331345" w:rsidP="003418F6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respecto, </w:t>
      </w:r>
      <w:r w:rsidR="00FB78C9">
        <w:rPr>
          <w:rFonts w:ascii="Arial" w:eastAsia="Arial" w:hAnsi="Arial" w:cs="Arial"/>
          <w:sz w:val="22"/>
          <w:szCs w:val="22"/>
        </w:rPr>
        <w:t xml:space="preserve">Jessica </w:t>
      </w:r>
      <w:r>
        <w:rPr>
          <w:rFonts w:ascii="Arial" w:eastAsia="Arial" w:hAnsi="Arial" w:cs="Arial"/>
          <w:sz w:val="22"/>
          <w:szCs w:val="22"/>
        </w:rPr>
        <w:t>Avalos Alvarez</w:t>
      </w:r>
      <w:r w:rsidR="001B302A">
        <w:rPr>
          <w:rFonts w:ascii="Arial" w:eastAsia="Arial" w:hAnsi="Arial" w:cs="Arial"/>
          <w:sz w:val="22"/>
          <w:szCs w:val="22"/>
        </w:rPr>
        <w:t xml:space="preserve"> manif</w:t>
      </w:r>
      <w:r>
        <w:rPr>
          <w:rFonts w:ascii="Arial" w:eastAsia="Arial" w:hAnsi="Arial" w:cs="Arial"/>
          <w:sz w:val="22"/>
          <w:szCs w:val="22"/>
        </w:rPr>
        <w:t>i</w:t>
      </w:r>
      <w:r w:rsidR="001B302A">
        <w:rPr>
          <w:rFonts w:ascii="Arial" w:eastAsia="Arial" w:hAnsi="Arial" w:cs="Arial"/>
          <w:sz w:val="22"/>
          <w:szCs w:val="22"/>
        </w:rPr>
        <w:t xml:space="preserve">esta que los </w:t>
      </w:r>
      <w:r w:rsidR="009856A2">
        <w:rPr>
          <w:rFonts w:ascii="Arial" w:eastAsia="Arial" w:hAnsi="Arial" w:cs="Arial"/>
          <w:sz w:val="22"/>
          <w:szCs w:val="22"/>
        </w:rPr>
        <w:t>Lineamientos</w:t>
      </w:r>
      <w:r w:rsidR="001B302A">
        <w:rPr>
          <w:rFonts w:ascii="Arial" w:eastAsia="Arial" w:hAnsi="Arial" w:cs="Arial"/>
          <w:sz w:val="22"/>
          <w:szCs w:val="22"/>
        </w:rPr>
        <w:t xml:space="preserve"> se elaboraron con base a la </w:t>
      </w:r>
      <w:r>
        <w:rPr>
          <w:rFonts w:ascii="Arial" w:eastAsia="Arial" w:hAnsi="Arial" w:cs="Arial"/>
          <w:sz w:val="22"/>
          <w:szCs w:val="22"/>
        </w:rPr>
        <w:t>G</w:t>
      </w:r>
      <w:r w:rsidR="009856A2" w:rsidRPr="009856A2">
        <w:rPr>
          <w:rFonts w:ascii="Arial" w:eastAsia="Arial" w:hAnsi="Arial" w:cs="Arial"/>
          <w:sz w:val="22"/>
          <w:szCs w:val="22"/>
        </w:rPr>
        <w:t>uía Administrativa y Diversas Disposiciones Complementarias en Materia de Control Interno para la Administración Pública del Estado de Jalisco</w:t>
      </w:r>
      <w:r w:rsidR="009856A2">
        <w:rPr>
          <w:rFonts w:ascii="Arial" w:eastAsia="Arial" w:hAnsi="Arial" w:cs="Arial"/>
          <w:sz w:val="22"/>
          <w:szCs w:val="22"/>
        </w:rPr>
        <w:t xml:space="preserve">, así como </w:t>
      </w:r>
      <w:r>
        <w:rPr>
          <w:rFonts w:ascii="Arial" w:eastAsia="Arial" w:hAnsi="Arial" w:cs="Arial"/>
          <w:sz w:val="22"/>
          <w:szCs w:val="22"/>
        </w:rPr>
        <w:t>algunos</w:t>
      </w:r>
      <w:r w:rsidR="009856A2">
        <w:rPr>
          <w:rFonts w:ascii="Arial" w:eastAsia="Arial" w:hAnsi="Arial" w:cs="Arial"/>
          <w:sz w:val="22"/>
          <w:szCs w:val="22"/>
        </w:rPr>
        <w:t xml:space="preserve"> Lineamientos emitidos en la materia en otras entidades federativas, ya que no existen mucho</w:t>
      </w:r>
      <w:r w:rsidR="00132FF8">
        <w:rPr>
          <w:rFonts w:ascii="Arial" w:eastAsia="Arial" w:hAnsi="Arial" w:cs="Arial"/>
          <w:sz w:val="22"/>
          <w:szCs w:val="22"/>
        </w:rPr>
        <w:t>s</w:t>
      </w:r>
      <w:r w:rsidR="009856A2">
        <w:rPr>
          <w:rFonts w:ascii="Arial" w:eastAsia="Arial" w:hAnsi="Arial" w:cs="Arial"/>
          <w:sz w:val="22"/>
          <w:szCs w:val="22"/>
        </w:rPr>
        <w:t xml:space="preserve"> referentes en el tema</w:t>
      </w:r>
      <w:r w:rsidR="002A1F4D">
        <w:rPr>
          <w:rFonts w:ascii="Arial" w:eastAsia="Arial" w:hAnsi="Arial" w:cs="Arial"/>
          <w:sz w:val="22"/>
          <w:szCs w:val="22"/>
        </w:rPr>
        <w:t>.</w:t>
      </w:r>
    </w:p>
    <w:p w14:paraId="6BF7D59B" w14:textId="0E6E6D8D" w:rsidR="003418F6" w:rsidRDefault="00915911" w:rsidP="00B9690E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3418F6">
        <w:rPr>
          <w:rFonts w:ascii="Arial" w:eastAsia="Arial" w:hAnsi="Arial" w:cs="Arial"/>
          <w:sz w:val="22"/>
          <w:szCs w:val="22"/>
        </w:rPr>
        <w:t xml:space="preserve">e acordó </w:t>
      </w:r>
      <w:r>
        <w:rPr>
          <w:rFonts w:ascii="Arial" w:eastAsia="Arial" w:hAnsi="Arial" w:cs="Arial"/>
          <w:sz w:val="22"/>
          <w:szCs w:val="22"/>
        </w:rPr>
        <w:t>por los presentes,</w:t>
      </w:r>
      <w:r w:rsidR="00B9690E">
        <w:rPr>
          <w:rFonts w:ascii="Arial" w:eastAsia="Arial" w:hAnsi="Arial" w:cs="Arial"/>
          <w:sz w:val="22"/>
          <w:szCs w:val="22"/>
        </w:rPr>
        <w:t xml:space="preserve"> que se realizarán </w:t>
      </w:r>
      <w:r w:rsidR="00317F9C">
        <w:rPr>
          <w:rFonts w:ascii="Arial" w:eastAsia="Arial" w:hAnsi="Arial" w:cs="Arial"/>
          <w:sz w:val="22"/>
          <w:szCs w:val="22"/>
        </w:rPr>
        <w:t>los cambios</w:t>
      </w:r>
      <w:r w:rsidR="00454E76">
        <w:rPr>
          <w:rFonts w:ascii="Arial" w:eastAsia="Arial" w:hAnsi="Arial" w:cs="Arial"/>
          <w:sz w:val="22"/>
          <w:szCs w:val="22"/>
        </w:rPr>
        <w:t xml:space="preserve"> </w:t>
      </w:r>
      <w:r w:rsidR="00B971D7">
        <w:rPr>
          <w:rFonts w:ascii="Arial" w:eastAsia="Arial" w:hAnsi="Arial" w:cs="Arial"/>
          <w:sz w:val="22"/>
          <w:szCs w:val="22"/>
        </w:rPr>
        <w:t xml:space="preserve">a los Lineamientos </w:t>
      </w:r>
      <w:r w:rsidR="009C069A">
        <w:rPr>
          <w:rFonts w:ascii="Arial" w:eastAsia="Arial" w:hAnsi="Arial" w:cs="Arial"/>
          <w:sz w:val="22"/>
          <w:szCs w:val="22"/>
        </w:rPr>
        <w:t xml:space="preserve">con base a </w:t>
      </w:r>
      <w:r w:rsidR="00B971D7">
        <w:rPr>
          <w:rFonts w:ascii="Arial" w:eastAsia="Arial" w:hAnsi="Arial" w:cs="Arial"/>
          <w:sz w:val="22"/>
          <w:szCs w:val="22"/>
        </w:rPr>
        <w:t>las observaciones realizadas</w:t>
      </w:r>
      <w:r w:rsidR="007643B4">
        <w:rPr>
          <w:rFonts w:ascii="Arial" w:eastAsia="Arial" w:hAnsi="Arial" w:cs="Arial"/>
          <w:sz w:val="22"/>
          <w:szCs w:val="22"/>
        </w:rPr>
        <w:t xml:space="preserve"> por la Presidenta</w:t>
      </w:r>
      <w:r>
        <w:rPr>
          <w:rFonts w:ascii="Arial" w:eastAsia="Arial" w:hAnsi="Arial" w:cs="Arial"/>
          <w:sz w:val="22"/>
          <w:szCs w:val="22"/>
        </w:rPr>
        <w:t>,</w:t>
      </w:r>
      <w:r w:rsidR="00454E76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,</w:t>
      </w:r>
      <w:r w:rsidR="00454E76">
        <w:rPr>
          <w:rFonts w:ascii="Arial" w:eastAsia="Arial" w:hAnsi="Arial" w:cs="Arial"/>
          <w:sz w:val="22"/>
          <w:szCs w:val="22"/>
        </w:rPr>
        <w:t xml:space="preserve"> </w:t>
      </w:r>
      <w:r w:rsidR="00CC6DE8">
        <w:rPr>
          <w:rFonts w:ascii="Arial" w:eastAsia="Arial" w:hAnsi="Arial" w:cs="Arial"/>
          <w:sz w:val="22"/>
          <w:szCs w:val="22"/>
        </w:rPr>
        <w:t>posteriormente</w:t>
      </w:r>
      <w:r w:rsidR="00B9690E">
        <w:rPr>
          <w:rFonts w:ascii="Arial" w:eastAsia="Arial" w:hAnsi="Arial" w:cs="Arial"/>
          <w:sz w:val="22"/>
          <w:szCs w:val="22"/>
        </w:rPr>
        <w:t xml:space="preserve"> se remitirá</w:t>
      </w:r>
      <w:r w:rsidR="00454E76">
        <w:rPr>
          <w:rFonts w:ascii="Arial" w:eastAsia="Arial" w:hAnsi="Arial" w:cs="Arial"/>
          <w:sz w:val="22"/>
          <w:szCs w:val="22"/>
        </w:rPr>
        <w:t xml:space="preserve"> el documento</w:t>
      </w:r>
      <w:r w:rsidR="00B9690E">
        <w:rPr>
          <w:rFonts w:ascii="Arial" w:eastAsia="Arial" w:hAnsi="Arial" w:cs="Arial"/>
          <w:sz w:val="22"/>
          <w:szCs w:val="22"/>
        </w:rPr>
        <w:t xml:space="preserve"> a la Coordinación de Asuntos Jurídicos para su revisión y en</w:t>
      </w:r>
      <w:r w:rsidR="00132FF8">
        <w:rPr>
          <w:rFonts w:ascii="Arial" w:eastAsia="Arial" w:hAnsi="Arial" w:cs="Arial"/>
          <w:sz w:val="22"/>
          <w:szCs w:val="22"/>
        </w:rPr>
        <w:t xml:space="preserve"> caso de ser necesario</w:t>
      </w:r>
      <w:r w:rsidR="00CC6DE8">
        <w:rPr>
          <w:rFonts w:ascii="Arial" w:eastAsia="Arial" w:hAnsi="Arial" w:cs="Arial"/>
          <w:sz w:val="22"/>
          <w:szCs w:val="22"/>
        </w:rPr>
        <w:t>,</w:t>
      </w:r>
      <w:r w:rsidR="00132FF8">
        <w:rPr>
          <w:rFonts w:ascii="Arial" w:eastAsia="Arial" w:hAnsi="Arial" w:cs="Arial"/>
          <w:sz w:val="22"/>
          <w:szCs w:val="22"/>
        </w:rPr>
        <w:t xml:space="preserve"> </w:t>
      </w:r>
      <w:r w:rsidR="00AC118E">
        <w:rPr>
          <w:rFonts w:ascii="Arial" w:eastAsia="Arial" w:hAnsi="Arial" w:cs="Arial"/>
          <w:sz w:val="22"/>
          <w:szCs w:val="22"/>
        </w:rPr>
        <w:t xml:space="preserve">se </w:t>
      </w:r>
      <w:r w:rsidR="00132FF8">
        <w:rPr>
          <w:rFonts w:ascii="Arial" w:eastAsia="Arial" w:hAnsi="Arial" w:cs="Arial"/>
          <w:sz w:val="22"/>
          <w:szCs w:val="22"/>
        </w:rPr>
        <w:t>realicen las modificaciones pertinentes</w:t>
      </w:r>
      <w:r w:rsidR="00B9690E">
        <w:rPr>
          <w:rFonts w:ascii="Arial" w:eastAsia="Arial" w:hAnsi="Arial" w:cs="Arial"/>
          <w:sz w:val="22"/>
          <w:szCs w:val="22"/>
        </w:rPr>
        <w:t>.</w:t>
      </w:r>
    </w:p>
    <w:p w14:paraId="569CA38E" w14:textId="4FDA483D" w:rsidR="007D3585" w:rsidRDefault="003371AC" w:rsidP="00B9690E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Presidenta </w:t>
      </w:r>
      <w:r w:rsidR="00F26495">
        <w:rPr>
          <w:rFonts w:ascii="Arial" w:eastAsia="Arial" w:hAnsi="Arial" w:cs="Arial"/>
          <w:sz w:val="22"/>
          <w:szCs w:val="22"/>
        </w:rPr>
        <w:t>propone</w:t>
      </w:r>
      <w:r>
        <w:rPr>
          <w:rFonts w:ascii="Arial" w:eastAsia="Arial" w:hAnsi="Arial" w:cs="Arial"/>
          <w:sz w:val="22"/>
          <w:szCs w:val="22"/>
        </w:rPr>
        <w:t xml:space="preserve"> que </w:t>
      </w:r>
      <w:r w:rsidR="00B9690E">
        <w:rPr>
          <w:rFonts w:ascii="Arial" w:eastAsia="Arial" w:hAnsi="Arial" w:cs="Arial"/>
          <w:sz w:val="22"/>
          <w:szCs w:val="22"/>
        </w:rPr>
        <w:t xml:space="preserve">los </w:t>
      </w:r>
      <w:r w:rsidR="00682C00" w:rsidRPr="00682C00">
        <w:rPr>
          <w:rFonts w:ascii="Arial" w:eastAsia="Arial" w:hAnsi="Arial" w:cs="Arial"/>
          <w:sz w:val="22"/>
          <w:szCs w:val="22"/>
        </w:rPr>
        <w:t>Lineamientos de Operación del Comité de Control Interno y Desempeño Institucional</w:t>
      </w:r>
      <w:r w:rsidR="00B9690E">
        <w:rPr>
          <w:rFonts w:ascii="Arial" w:eastAsia="Arial" w:hAnsi="Arial" w:cs="Arial"/>
          <w:sz w:val="22"/>
          <w:szCs w:val="22"/>
        </w:rPr>
        <w:t xml:space="preserve"> </w:t>
      </w:r>
      <w:r w:rsidR="00E0436F">
        <w:rPr>
          <w:rFonts w:ascii="Arial" w:eastAsia="Arial" w:hAnsi="Arial" w:cs="Arial"/>
          <w:sz w:val="22"/>
          <w:szCs w:val="22"/>
        </w:rPr>
        <w:t>presentado</w:t>
      </w:r>
      <w:r w:rsidR="00E95DF3">
        <w:rPr>
          <w:rFonts w:ascii="Arial" w:eastAsia="Arial" w:hAnsi="Arial" w:cs="Arial"/>
          <w:sz w:val="22"/>
          <w:szCs w:val="22"/>
        </w:rPr>
        <w:t>s</w:t>
      </w:r>
      <w:r w:rsidR="00E0436F">
        <w:rPr>
          <w:rFonts w:ascii="Arial" w:eastAsia="Arial" w:hAnsi="Arial" w:cs="Arial"/>
          <w:sz w:val="22"/>
          <w:szCs w:val="22"/>
        </w:rPr>
        <w:t xml:space="preserve"> al Comité</w:t>
      </w:r>
      <w:r w:rsidR="00F26495">
        <w:rPr>
          <w:rFonts w:ascii="Arial" w:eastAsia="Arial" w:hAnsi="Arial" w:cs="Arial"/>
          <w:sz w:val="22"/>
          <w:szCs w:val="22"/>
        </w:rPr>
        <w:t xml:space="preserve"> se aprueben en lo general</w:t>
      </w:r>
      <w:r w:rsidR="00E0436F">
        <w:rPr>
          <w:rFonts w:ascii="Arial" w:eastAsia="Arial" w:hAnsi="Arial" w:cs="Arial"/>
          <w:sz w:val="22"/>
          <w:szCs w:val="22"/>
        </w:rPr>
        <w:t xml:space="preserve">, </w:t>
      </w:r>
      <w:r w:rsidR="00EE4123">
        <w:rPr>
          <w:rFonts w:ascii="Arial" w:eastAsia="Arial" w:hAnsi="Arial" w:cs="Arial"/>
          <w:sz w:val="22"/>
          <w:szCs w:val="22"/>
        </w:rPr>
        <w:t>los cuales</w:t>
      </w:r>
      <w:r w:rsidR="00E0436F">
        <w:rPr>
          <w:rFonts w:ascii="Arial" w:eastAsia="Arial" w:hAnsi="Arial" w:cs="Arial"/>
          <w:sz w:val="22"/>
          <w:szCs w:val="22"/>
        </w:rPr>
        <w:t xml:space="preserve"> deberá</w:t>
      </w:r>
      <w:r w:rsidR="00EE4123">
        <w:rPr>
          <w:rFonts w:ascii="Arial" w:eastAsia="Arial" w:hAnsi="Arial" w:cs="Arial"/>
          <w:sz w:val="22"/>
          <w:szCs w:val="22"/>
        </w:rPr>
        <w:t>n</w:t>
      </w:r>
      <w:r w:rsidR="00E0436F">
        <w:rPr>
          <w:rFonts w:ascii="Arial" w:eastAsia="Arial" w:hAnsi="Arial" w:cs="Arial"/>
          <w:sz w:val="22"/>
          <w:szCs w:val="22"/>
        </w:rPr>
        <w:t xml:space="preserve"> </w:t>
      </w:r>
      <w:r w:rsidR="00F53530">
        <w:rPr>
          <w:rFonts w:ascii="Arial" w:eastAsia="Arial" w:hAnsi="Arial" w:cs="Arial"/>
          <w:sz w:val="22"/>
          <w:szCs w:val="22"/>
        </w:rPr>
        <w:t xml:space="preserve">modificarse </w:t>
      </w:r>
      <w:r w:rsidR="00AE4557">
        <w:rPr>
          <w:rFonts w:ascii="Arial" w:eastAsia="Arial" w:hAnsi="Arial" w:cs="Arial"/>
          <w:sz w:val="22"/>
          <w:szCs w:val="22"/>
        </w:rPr>
        <w:t xml:space="preserve">conforme a las propuestas </w:t>
      </w:r>
      <w:r w:rsidR="009944F6">
        <w:rPr>
          <w:rFonts w:ascii="Arial" w:eastAsia="Arial" w:hAnsi="Arial" w:cs="Arial"/>
          <w:sz w:val="22"/>
          <w:szCs w:val="22"/>
        </w:rPr>
        <w:t>realizadas</w:t>
      </w:r>
      <w:r w:rsidR="00AE4557">
        <w:rPr>
          <w:rFonts w:ascii="Arial" w:eastAsia="Arial" w:hAnsi="Arial" w:cs="Arial"/>
          <w:sz w:val="22"/>
          <w:szCs w:val="22"/>
        </w:rPr>
        <w:t xml:space="preserve"> y </w:t>
      </w:r>
      <w:r w:rsidR="00C0338B">
        <w:rPr>
          <w:rFonts w:ascii="Arial" w:eastAsia="Arial" w:hAnsi="Arial" w:cs="Arial"/>
          <w:sz w:val="22"/>
          <w:szCs w:val="22"/>
        </w:rPr>
        <w:t>posteriormente será puesto a consideración del COCODI</w:t>
      </w:r>
      <w:r w:rsidR="00E95DF3">
        <w:rPr>
          <w:rFonts w:ascii="Arial" w:eastAsia="Arial" w:hAnsi="Arial" w:cs="Arial"/>
          <w:sz w:val="22"/>
          <w:szCs w:val="22"/>
        </w:rPr>
        <w:t xml:space="preserve"> para su análisis y en su caso, aprobación</w:t>
      </w:r>
      <w:r w:rsidR="00C0338B">
        <w:rPr>
          <w:rFonts w:ascii="Arial" w:eastAsia="Arial" w:hAnsi="Arial" w:cs="Arial"/>
          <w:sz w:val="22"/>
          <w:szCs w:val="22"/>
        </w:rPr>
        <w:t>.</w:t>
      </w:r>
      <w:r w:rsidR="007D3585">
        <w:rPr>
          <w:rFonts w:ascii="Arial" w:eastAsia="Arial" w:hAnsi="Arial" w:cs="Arial"/>
          <w:sz w:val="22"/>
          <w:szCs w:val="22"/>
        </w:rPr>
        <w:t xml:space="preserve"> </w:t>
      </w:r>
    </w:p>
    <w:p w14:paraId="4B6C811B" w14:textId="6CB1C449" w:rsidR="007D3585" w:rsidRDefault="009944F6" w:rsidP="00B9690E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Acto seguido</w:t>
      </w:r>
      <w:r w:rsidR="007D3585">
        <w:rPr>
          <w:rFonts w:ascii="Arial" w:eastAsia="Arial" w:hAnsi="Arial" w:cs="Arial"/>
          <w:sz w:val="22"/>
          <w:szCs w:val="22"/>
        </w:rPr>
        <w:t>,</w:t>
      </w:r>
      <w:r w:rsidR="000F269E">
        <w:rPr>
          <w:rFonts w:ascii="Arial" w:eastAsia="Arial" w:hAnsi="Arial" w:cs="Arial"/>
          <w:sz w:val="22"/>
          <w:szCs w:val="22"/>
        </w:rPr>
        <w:t xml:space="preserve"> los</w:t>
      </w:r>
      <w:r w:rsidR="007D3585">
        <w:rPr>
          <w:rFonts w:ascii="Arial" w:eastAsia="Arial" w:hAnsi="Arial" w:cs="Arial"/>
          <w:sz w:val="22"/>
          <w:szCs w:val="22"/>
        </w:rPr>
        <w:t xml:space="preserve"> somete a votación</w:t>
      </w:r>
      <w:r w:rsidR="000F269E">
        <w:rPr>
          <w:rFonts w:ascii="Arial" w:eastAsia="Arial" w:hAnsi="Arial" w:cs="Arial"/>
          <w:sz w:val="22"/>
          <w:szCs w:val="22"/>
        </w:rPr>
        <w:t xml:space="preserve"> de quienes integran el Comité. Se aprueba por unanimidad en votación económica.</w:t>
      </w:r>
    </w:p>
    <w:p w14:paraId="3C15E022" w14:textId="77777777" w:rsidR="00F60EE8" w:rsidRDefault="008972DD" w:rsidP="00013AEF">
      <w:pPr>
        <w:spacing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VI. </w:t>
      </w:r>
      <w:r w:rsidR="00F60EE8">
        <w:rPr>
          <w:rFonts w:ascii="Arial" w:eastAsia="Arial" w:hAnsi="Arial" w:cs="Arial"/>
          <w:b/>
          <w:bCs/>
          <w:sz w:val="22"/>
          <w:szCs w:val="22"/>
        </w:rPr>
        <w:t>Presentación de la Propuesta de los Integrantes de los Comités de Ética y de Administración de Riesgos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  <w:r w:rsidR="00D855B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6A2DA644" w14:textId="362396A2" w:rsidR="00360E5E" w:rsidRDefault="00E52656" w:rsidP="00013AEF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Vocal Ej</w:t>
      </w:r>
      <w:r w:rsidR="00360E5E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cutiva</w:t>
      </w:r>
      <w:r w:rsidR="0069115C">
        <w:rPr>
          <w:rFonts w:ascii="Arial" w:eastAsia="Arial" w:hAnsi="Arial" w:cs="Arial"/>
          <w:sz w:val="22"/>
          <w:szCs w:val="22"/>
        </w:rPr>
        <w:t xml:space="preserve"> plantea que</w:t>
      </w:r>
      <w:r>
        <w:rPr>
          <w:rFonts w:ascii="Arial" w:eastAsia="Arial" w:hAnsi="Arial" w:cs="Arial"/>
          <w:sz w:val="22"/>
          <w:szCs w:val="22"/>
        </w:rPr>
        <w:t xml:space="preserve"> se presentará</w:t>
      </w:r>
      <w:r w:rsidR="00360E5E">
        <w:rPr>
          <w:rFonts w:ascii="Arial" w:eastAsia="Arial" w:hAnsi="Arial" w:cs="Arial"/>
          <w:sz w:val="22"/>
          <w:szCs w:val="22"/>
        </w:rPr>
        <w:t>n</w:t>
      </w:r>
      <w:r w:rsidR="0069115C">
        <w:rPr>
          <w:rFonts w:ascii="Arial" w:eastAsia="Arial" w:hAnsi="Arial" w:cs="Arial"/>
          <w:sz w:val="22"/>
          <w:szCs w:val="22"/>
        </w:rPr>
        <w:t xml:space="preserve"> a quienes se encuentran presentes,</w:t>
      </w:r>
      <w:r>
        <w:rPr>
          <w:rFonts w:ascii="Arial" w:eastAsia="Arial" w:hAnsi="Arial" w:cs="Arial"/>
          <w:sz w:val="22"/>
          <w:szCs w:val="22"/>
        </w:rPr>
        <w:t xml:space="preserve"> la</w:t>
      </w:r>
      <w:r w:rsidR="00360E5E">
        <w:rPr>
          <w:rFonts w:ascii="Arial" w:eastAsia="Arial" w:hAnsi="Arial" w:cs="Arial"/>
          <w:sz w:val="22"/>
          <w:szCs w:val="22"/>
        </w:rPr>
        <w:t>s</w:t>
      </w:r>
      <w:r w:rsidR="00D855BC">
        <w:rPr>
          <w:rFonts w:ascii="Arial" w:eastAsia="Arial" w:hAnsi="Arial" w:cs="Arial"/>
          <w:sz w:val="22"/>
          <w:szCs w:val="22"/>
        </w:rPr>
        <w:t xml:space="preserve"> propuesta</w:t>
      </w:r>
      <w:r w:rsidR="00360E5E">
        <w:rPr>
          <w:rFonts w:ascii="Arial" w:eastAsia="Arial" w:hAnsi="Arial" w:cs="Arial"/>
          <w:sz w:val="22"/>
          <w:szCs w:val="22"/>
        </w:rPr>
        <w:t>s</w:t>
      </w:r>
      <w:r w:rsidR="00D855BC">
        <w:rPr>
          <w:rFonts w:ascii="Arial" w:eastAsia="Arial" w:hAnsi="Arial" w:cs="Arial"/>
          <w:sz w:val="22"/>
          <w:szCs w:val="22"/>
        </w:rPr>
        <w:t xml:space="preserve"> de </w:t>
      </w:r>
      <w:r w:rsidR="00360E5E">
        <w:rPr>
          <w:rFonts w:ascii="Arial" w:eastAsia="Arial" w:hAnsi="Arial" w:cs="Arial"/>
          <w:sz w:val="22"/>
          <w:szCs w:val="22"/>
        </w:rPr>
        <w:t>quienes</w:t>
      </w:r>
      <w:r w:rsidR="00D855BC">
        <w:rPr>
          <w:rFonts w:ascii="Arial" w:eastAsia="Arial" w:hAnsi="Arial" w:cs="Arial"/>
          <w:sz w:val="22"/>
          <w:szCs w:val="22"/>
        </w:rPr>
        <w:t xml:space="preserve"> </w:t>
      </w:r>
      <w:r w:rsidR="00360E5E">
        <w:rPr>
          <w:rFonts w:ascii="Arial" w:eastAsia="Arial" w:hAnsi="Arial" w:cs="Arial"/>
          <w:sz w:val="22"/>
          <w:szCs w:val="22"/>
        </w:rPr>
        <w:t>integrarán</w:t>
      </w:r>
      <w:r w:rsidR="00D855BC">
        <w:rPr>
          <w:rFonts w:ascii="Arial" w:eastAsia="Arial" w:hAnsi="Arial" w:cs="Arial"/>
          <w:sz w:val="22"/>
          <w:szCs w:val="22"/>
        </w:rPr>
        <w:t xml:space="preserve"> </w:t>
      </w:r>
      <w:r w:rsidR="00360E5E">
        <w:rPr>
          <w:rFonts w:ascii="Arial" w:eastAsia="Arial" w:hAnsi="Arial" w:cs="Arial"/>
          <w:sz w:val="22"/>
          <w:szCs w:val="22"/>
        </w:rPr>
        <w:t>los</w:t>
      </w:r>
      <w:r w:rsidR="00D855BC">
        <w:rPr>
          <w:rFonts w:ascii="Arial" w:eastAsia="Arial" w:hAnsi="Arial" w:cs="Arial"/>
          <w:sz w:val="22"/>
          <w:szCs w:val="22"/>
        </w:rPr>
        <w:t xml:space="preserve"> </w:t>
      </w:r>
      <w:r w:rsidR="00963F40">
        <w:rPr>
          <w:rFonts w:ascii="Arial" w:eastAsia="Arial" w:hAnsi="Arial" w:cs="Arial"/>
          <w:sz w:val="22"/>
          <w:szCs w:val="22"/>
        </w:rPr>
        <w:t>C</w:t>
      </w:r>
      <w:r w:rsidR="00D855BC">
        <w:rPr>
          <w:rFonts w:ascii="Arial" w:eastAsia="Arial" w:hAnsi="Arial" w:cs="Arial"/>
          <w:sz w:val="22"/>
          <w:szCs w:val="22"/>
        </w:rPr>
        <w:t>omité</w:t>
      </w:r>
      <w:r w:rsidR="00360E5E">
        <w:rPr>
          <w:rFonts w:ascii="Arial" w:eastAsia="Arial" w:hAnsi="Arial" w:cs="Arial"/>
          <w:sz w:val="22"/>
          <w:szCs w:val="22"/>
        </w:rPr>
        <w:t>s</w:t>
      </w:r>
      <w:r w:rsidR="00D855BC">
        <w:rPr>
          <w:rFonts w:ascii="Arial" w:eastAsia="Arial" w:hAnsi="Arial" w:cs="Arial"/>
          <w:sz w:val="22"/>
          <w:szCs w:val="22"/>
        </w:rPr>
        <w:t xml:space="preserve"> de </w:t>
      </w:r>
      <w:r w:rsidR="00963F40">
        <w:rPr>
          <w:rFonts w:ascii="Arial" w:eastAsia="Arial" w:hAnsi="Arial" w:cs="Arial"/>
          <w:sz w:val="22"/>
          <w:szCs w:val="22"/>
        </w:rPr>
        <w:t>É</w:t>
      </w:r>
      <w:r w:rsidR="00D855BC">
        <w:rPr>
          <w:rFonts w:ascii="Arial" w:eastAsia="Arial" w:hAnsi="Arial" w:cs="Arial"/>
          <w:sz w:val="22"/>
          <w:szCs w:val="22"/>
        </w:rPr>
        <w:t xml:space="preserve">tica y </w:t>
      </w:r>
      <w:r w:rsidR="00963F40">
        <w:rPr>
          <w:rFonts w:ascii="Arial" w:eastAsia="Arial" w:hAnsi="Arial" w:cs="Arial"/>
          <w:sz w:val="22"/>
          <w:szCs w:val="22"/>
        </w:rPr>
        <w:t>A</w:t>
      </w:r>
      <w:r w:rsidR="00D855BC">
        <w:rPr>
          <w:rFonts w:ascii="Arial" w:eastAsia="Arial" w:hAnsi="Arial" w:cs="Arial"/>
          <w:sz w:val="22"/>
          <w:szCs w:val="22"/>
        </w:rPr>
        <w:t>dministración</w:t>
      </w:r>
      <w:r w:rsidR="00963F40">
        <w:rPr>
          <w:rFonts w:ascii="Arial" w:eastAsia="Arial" w:hAnsi="Arial" w:cs="Arial"/>
          <w:sz w:val="22"/>
          <w:szCs w:val="22"/>
        </w:rPr>
        <w:t xml:space="preserve"> de </w:t>
      </w:r>
      <w:r w:rsidR="007226BD">
        <w:rPr>
          <w:rFonts w:ascii="Arial" w:eastAsia="Arial" w:hAnsi="Arial" w:cs="Arial"/>
          <w:sz w:val="22"/>
          <w:szCs w:val="22"/>
        </w:rPr>
        <w:t>R</w:t>
      </w:r>
      <w:r w:rsidR="00963F40">
        <w:rPr>
          <w:rFonts w:ascii="Arial" w:eastAsia="Arial" w:hAnsi="Arial" w:cs="Arial"/>
          <w:sz w:val="22"/>
          <w:szCs w:val="22"/>
        </w:rPr>
        <w:t xml:space="preserve">iesgos. </w:t>
      </w:r>
    </w:p>
    <w:p w14:paraId="66897F07" w14:textId="3FC63F25" w:rsidR="00013AEF" w:rsidRDefault="00E00D36" w:rsidP="00013AEF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Acto seguido,</w:t>
      </w:r>
      <w:r w:rsidR="00963EAB">
        <w:rPr>
          <w:rFonts w:ascii="Arial" w:eastAsia="Arial" w:hAnsi="Arial" w:cs="Arial"/>
          <w:sz w:val="22"/>
          <w:szCs w:val="22"/>
        </w:rPr>
        <w:t xml:space="preserve"> González </w:t>
      </w:r>
      <w:r>
        <w:rPr>
          <w:rFonts w:ascii="Arial" w:eastAsia="Arial" w:hAnsi="Arial" w:cs="Arial"/>
          <w:sz w:val="22"/>
          <w:szCs w:val="22"/>
        </w:rPr>
        <w:t>Ruiz señala</w:t>
      </w:r>
      <w:r w:rsidR="00242C65">
        <w:rPr>
          <w:rFonts w:ascii="Arial" w:eastAsia="Arial" w:hAnsi="Arial" w:cs="Arial"/>
          <w:sz w:val="22"/>
          <w:szCs w:val="22"/>
        </w:rPr>
        <w:t xml:space="preserve"> que</w:t>
      </w:r>
      <w:r w:rsidR="00A7362D">
        <w:rPr>
          <w:rFonts w:ascii="Arial" w:eastAsia="Arial" w:hAnsi="Arial" w:cs="Arial"/>
          <w:sz w:val="22"/>
          <w:szCs w:val="22"/>
        </w:rPr>
        <w:t xml:space="preserve"> el criterio para </w:t>
      </w:r>
      <w:r w:rsidR="00552909">
        <w:rPr>
          <w:rFonts w:ascii="Arial" w:eastAsia="Arial" w:hAnsi="Arial" w:cs="Arial"/>
          <w:sz w:val="22"/>
          <w:szCs w:val="22"/>
        </w:rPr>
        <w:t xml:space="preserve">establecer </w:t>
      </w:r>
      <w:r w:rsidR="00A7362D">
        <w:rPr>
          <w:rFonts w:ascii="Arial" w:eastAsia="Arial" w:hAnsi="Arial" w:cs="Arial"/>
          <w:sz w:val="22"/>
          <w:szCs w:val="22"/>
        </w:rPr>
        <w:t xml:space="preserve">la propuesta de </w:t>
      </w:r>
      <w:r w:rsidR="001E784A">
        <w:rPr>
          <w:rFonts w:ascii="Arial" w:eastAsia="Arial" w:hAnsi="Arial" w:cs="Arial"/>
          <w:sz w:val="22"/>
          <w:szCs w:val="22"/>
        </w:rPr>
        <w:t>quiénes</w:t>
      </w:r>
      <w:r w:rsidR="00552909">
        <w:rPr>
          <w:rFonts w:ascii="Arial" w:eastAsia="Arial" w:hAnsi="Arial" w:cs="Arial"/>
          <w:sz w:val="22"/>
          <w:szCs w:val="22"/>
        </w:rPr>
        <w:t xml:space="preserve"> integrarán el Comité de Administración de Riesgos y</w:t>
      </w:r>
      <w:r w:rsidR="00AE200F">
        <w:rPr>
          <w:rFonts w:ascii="Arial" w:eastAsia="Arial" w:hAnsi="Arial" w:cs="Arial"/>
          <w:sz w:val="22"/>
          <w:szCs w:val="22"/>
        </w:rPr>
        <w:t xml:space="preserve"> se encuentran </w:t>
      </w:r>
      <w:r w:rsidR="00A7362D">
        <w:rPr>
          <w:rFonts w:ascii="Arial" w:eastAsia="Arial" w:hAnsi="Arial" w:cs="Arial"/>
          <w:sz w:val="22"/>
          <w:szCs w:val="22"/>
        </w:rPr>
        <w:t>adscritos a</w:t>
      </w:r>
      <w:r w:rsidR="00E7292F">
        <w:rPr>
          <w:rFonts w:ascii="Arial" w:eastAsia="Arial" w:hAnsi="Arial" w:cs="Arial"/>
          <w:sz w:val="22"/>
          <w:szCs w:val="22"/>
        </w:rPr>
        <w:t>l área que</w:t>
      </w:r>
      <w:r w:rsidR="000F2D48">
        <w:rPr>
          <w:rFonts w:ascii="Arial" w:eastAsia="Arial" w:hAnsi="Arial" w:cs="Arial"/>
          <w:sz w:val="22"/>
          <w:szCs w:val="22"/>
        </w:rPr>
        <w:t xml:space="preserve"> él</w:t>
      </w:r>
      <w:r w:rsidR="00E7292F">
        <w:rPr>
          <w:rFonts w:ascii="Arial" w:eastAsia="Arial" w:hAnsi="Arial" w:cs="Arial"/>
          <w:sz w:val="22"/>
          <w:szCs w:val="22"/>
        </w:rPr>
        <w:t xml:space="preserve"> representa</w:t>
      </w:r>
      <w:r w:rsidR="00A7362D">
        <w:rPr>
          <w:rFonts w:ascii="Arial" w:eastAsia="Arial" w:hAnsi="Arial" w:cs="Arial"/>
          <w:sz w:val="22"/>
          <w:szCs w:val="22"/>
        </w:rPr>
        <w:t>,</w:t>
      </w:r>
      <w:r w:rsidR="00242C65">
        <w:rPr>
          <w:rFonts w:ascii="Arial" w:eastAsia="Arial" w:hAnsi="Arial" w:cs="Arial"/>
          <w:sz w:val="22"/>
          <w:szCs w:val="22"/>
        </w:rPr>
        <w:t xml:space="preserve"> </w:t>
      </w:r>
      <w:r w:rsidR="007E4607">
        <w:rPr>
          <w:rFonts w:ascii="Arial" w:eastAsia="Arial" w:hAnsi="Arial" w:cs="Arial"/>
          <w:sz w:val="22"/>
          <w:szCs w:val="22"/>
        </w:rPr>
        <w:t xml:space="preserve">se relaciona directamente </w:t>
      </w:r>
      <w:r w:rsidR="00242C65">
        <w:rPr>
          <w:rFonts w:ascii="Arial" w:eastAsia="Arial" w:hAnsi="Arial" w:cs="Arial"/>
          <w:sz w:val="22"/>
          <w:szCs w:val="22"/>
        </w:rPr>
        <w:t>con</w:t>
      </w:r>
      <w:r w:rsidR="000F2D48">
        <w:rPr>
          <w:rFonts w:ascii="Arial" w:eastAsia="Arial" w:hAnsi="Arial" w:cs="Arial"/>
          <w:sz w:val="22"/>
          <w:szCs w:val="22"/>
        </w:rPr>
        <w:t xml:space="preserve"> el perfil de puesto, así como</w:t>
      </w:r>
      <w:r w:rsidR="00242C65">
        <w:rPr>
          <w:rFonts w:ascii="Arial" w:eastAsia="Arial" w:hAnsi="Arial" w:cs="Arial"/>
          <w:sz w:val="22"/>
          <w:szCs w:val="22"/>
        </w:rPr>
        <w:t xml:space="preserve"> la experiencia y conocimientos </w:t>
      </w:r>
      <w:r w:rsidR="00C426E2">
        <w:rPr>
          <w:rFonts w:ascii="Arial" w:eastAsia="Arial" w:hAnsi="Arial" w:cs="Arial"/>
          <w:sz w:val="22"/>
          <w:szCs w:val="22"/>
        </w:rPr>
        <w:t>que</w:t>
      </w:r>
      <w:r w:rsidR="00E7292F">
        <w:rPr>
          <w:rFonts w:ascii="Arial" w:eastAsia="Arial" w:hAnsi="Arial" w:cs="Arial"/>
          <w:sz w:val="22"/>
          <w:szCs w:val="22"/>
        </w:rPr>
        <w:t xml:space="preserve"> </w:t>
      </w:r>
      <w:r w:rsidR="00C426E2">
        <w:rPr>
          <w:rFonts w:ascii="Arial" w:eastAsia="Arial" w:hAnsi="Arial" w:cs="Arial"/>
          <w:sz w:val="22"/>
          <w:szCs w:val="22"/>
        </w:rPr>
        <w:t>cada uno de ellos</w:t>
      </w:r>
      <w:r w:rsidR="00A03EA1" w:rsidRPr="00A03EA1">
        <w:rPr>
          <w:rFonts w:ascii="Arial" w:eastAsia="Arial" w:hAnsi="Arial" w:cs="Arial"/>
          <w:sz w:val="22"/>
          <w:szCs w:val="22"/>
        </w:rPr>
        <w:t xml:space="preserve"> </w:t>
      </w:r>
      <w:r w:rsidR="00A03EA1">
        <w:rPr>
          <w:rFonts w:ascii="Arial" w:eastAsia="Arial" w:hAnsi="Arial" w:cs="Arial"/>
          <w:sz w:val="22"/>
          <w:szCs w:val="22"/>
        </w:rPr>
        <w:t>posee</w:t>
      </w:r>
      <w:r w:rsidR="001E784A">
        <w:rPr>
          <w:rFonts w:ascii="Arial" w:eastAsia="Arial" w:hAnsi="Arial" w:cs="Arial"/>
          <w:sz w:val="22"/>
          <w:szCs w:val="22"/>
        </w:rPr>
        <w:t xml:space="preserve"> en el tema</w:t>
      </w:r>
      <w:r w:rsidR="00A03EA1">
        <w:rPr>
          <w:rFonts w:ascii="Arial" w:eastAsia="Arial" w:hAnsi="Arial" w:cs="Arial"/>
          <w:sz w:val="22"/>
          <w:szCs w:val="22"/>
        </w:rPr>
        <w:t>.</w:t>
      </w:r>
      <w:r w:rsidR="00FB56CD">
        <w:rPr>
          <w:rFonts w:ascii="Arial" w:eastAsia="Arial" w:hAnsi="Arial" w:cs="Arial"/>
          <w:sz w:val="22"/>
          <w:szCs w:val="22"/>
        </w:rPr>
        <w:t xml:space="preserve"> </w:t>
      </w:r>
      <w:r w:rsidR="000A4445">
        <w:rPr>
          <w:rFonts w:ascii="Arial" w:eastAsia="Arial" w:hAnsi="Arial" w:cs="Arial"/>
          <w:sz w:val="22"/>
          <w:szCs w:val="22"/>
        </w:rPr>
        <w:t>A</w:t>
      </w:r>
      <w:r w:rsidR="00C27A35">
        <w:rPr>
          <w:rFonts w:ascii="Arial" w:eastAsia="Arial" w:hAnsi="Arial" w:cs="Arial"/>
          <w:sz w:val="22"/>
          <w:szCs w:val="22"/>
        </w:rPr>
        <w:t xml:space="preserve"> </w:t>
      </w:r>
      <w:r w:rsidR="000A4445">
        <w:rPr>
          <w:rFonts w:ascii="Arial" w:eastAsia="Arial" w:hAnsi="Arial" w:cs="Arial"/>
          <w:sz w:val="22"/>
          <w:szCs w:val="22"/>
        </w:rPr>
        <w:t>su vez</w:t>
      </w:r>
      <w:r w:rsidR="001B3F3C">
        <w:rPr>
          <w:rFonts w:ascii="Arial" w:eastAsia="Arial" w:hAnsi="Arial" w:cs="Arial"/>
          <w:sz w:val="22"/>
          <w:szCs w:val="22"/>
        </w:rPr>
        <w:t>,</w:t>
      </w:r>
      <w:r w:rsidR="000A4445">
        <w:rPr>
          <w:rFonts w:ascii="Arial" w:eastAsia="Arial" w:hAnsi="Arial" w:cs="Arial"/>
          <w:sz w:val="22"/>
          <w:szCs w:val="22"/>
        </w:rPr>
        <w:t xml:space="preserve"> resalta que</w:t>
      </w:r>
      <w:r w:rsidR="00013AEF">
        <w:rPr>
          <w:rFonts w:ascii="Arial" w:eastAsia="Arial" w:hAnsi="Arial" w:cs="Arial"/>
          <w:sz w:val="22"/>
          <w:szCs w:val="22"/>
        </w:rPr>
        <w:t xml:space="preserve"> la coordinación</w:t>
      </w:r>
      <w:r w:rsidR="00087A47">
        <w:rPr>
          <w:rFonts w:ascii="Arial" w:eastAsia="Arial" w:hAnsi="Arial" w:cs="Arial"/>
          <w:sz w:val="22"/>
          <w:szCs w:val="22"/>
        </w:rPr>
        <w:t xml:space="preserve"> entre sus integrantes</w:t>
      </w:r>
      <w:r w:rsidR="003C5085">
        <w:rPr>
          <w:rFonts w:ascii="Arial" w:eastAsia="Arial" w:hAnsi="Arial" w:cs="Arial"/>
          <w:sz w:val="22"/>
          <w:szCs w:val="22"/>
        </w:rPr>
        <w:t xml:space="preserve"> podría ser </w:t>
      </w:r>
      <w:r w:rsidR="00866121">
        <w:rPr>
          <w:rFonts w:ascii="Arial" w:eastAsia="Arial" w:hAnsi="Arial" w:cs="Arial"/>
          <w:sz w:val="22"/>
          <w:szCs w:val="22"/>
        </w:rPr>
        <w:t>muy</w:t>
      </w:r>
      <w:r w:rsidR="00013AEF">
        <w:rPr>
          <w:rFonts w:ascii="Arial" w:eastAsia="Arial" w:hAnsi="Arial" w:cs="Arial"/>
          <w:sz w:val="22"/>
          <w:szCs w:val="22"/>
        </w:rPr>
        <w:t xml:space="preserve"> efectiva </w:t>
      </w:r>
      <w:r w:rsidR="000A4445">
        <w:rPr>
          <w:rFonts w:ascii="Arial" w:eastAsia="Arial" w:hAnsi="Arial" w:cs="Arial"/>
          <w:sz w:val="22"/>
          <w:szCs w:val="22"/>
        </w:rPr>
        <w:t xml:space="preserve">para el </w:t>
      </w:r>
      <w:r w:rsidR="003C5085">
        <w:rPr>
          <w:rFonts w:ascii="Arial" w:eastAsia="Arial" w:hAnsi="Arial" w:cs="Arial"/>
          <w:sz w:val="22"/>
          <w:szCs w:val="22"/>
        </w:rPr>
        <w:t xml:space="preserve">adecuado </w:t>
      </w:r>
      <w:r w:rsidR="000A4445">
        <w:rPr>
          <w:rFonts w:ascii="Arial" w:eastAsia="Arial" w:hAnsi="Arial" w:cs="Arial"/>
          <w:sz w:val="22"/>
          <w:szCs w:val="22"/>
        </w:rPr>
        <w:t>des</w:t>
      </w:r>
      <w:r w:rsidR="003C5085">
        <w:rPr>
          <w:rFonts w:ascii="Arial" w:eastAsia="Arial" w:hAnsi="Arial" w:cs="Arial"/>
          <w:sz w:val="22"/>
          <w:szCs w:val="22"/>
        </w:rPr>
        <w:t>empeñ</w:t>
      </w:r>
      <w:r w:rsidR="00C27A35">
        <w:rPr>
          <w:rFonts w:ascii="Arial" w:eastAsia="Arial" w:hAnsi="Arial" w:cs="Arial"/>
          <w:sz w:val="22"/>
          <w:szCs w:val="22"/>
        </w:rPr>
        <w:t>o</w:t>
      </w:r>
      <w:r w:rsidR="000A4445">
        <w:rPr>
          <w:rFonts w:ascii="Arial" w:eastAsia="Arial" w:hAnsi="Arial" w:cs="Arial"/>
          <w:sz w:val="22"/>
          <w:szCs w:val="22"/>
        </w:rPr>
        <w:t xml:space="preserve"> de las actividades </w:t>
      </w:r>
      <w:r w:rsidR="00C27A35">
        <w:rPr>
          <w:rFonts w:ascii="Arial" w:eastAsia="Arial" w:hAnsi="Arial" w:cs="Arial"/>
          <w:sz w:val="22"/>
          <w:szCs w:val="22"/>
        </w:rPr>
        <w:t xml:space="preserve">que </w:t>
      </w:r>
      <w:r w:rsidR="003C5085">
        <w:rPr>
          <w:rFonts w:ascii="Arial" w:eastAsia="Arial" w:hAnsi="Arial" w:cs="Arial"/>
          <w:sz w:val="22"/>
          <w:szCs w:val="22"/>
        </w:rPr>
        <w:t>el Comité</w:t>
      </w:r>
      <w:r w:rsidR="00013AEF">
        <w:rPr>
          <w:rFonts w:ascii="Arial" w:eastAsia="Arial" w:hAnsi="Arial" w:cs="Arial"/>
          <w:sz w:val="22"/>
          <w:szCs w:val="22"/>
        </w:rPr>
        <w:t xml:space="preserve"> </w:t>
      </w:r>
      <w:r w:rsidR="00C27A35">
        <w:rPr>
          <w:rFonts w:ascii="Arial" w:eastAsia="Arial" w:hAnsi="Arial" w:cs="Arial"/>
          <w:sz w:val="22"/>
          <w:szCs w:val="22"/>
        </w:rPr>
        <w:t xml:space="preserve">pueda </w:t>
      </w:r>
      <w:r w:rsidR="000C45FB">
        <w:rPr>
          <w:rFonts w:ascii="Arial" w:eastAsia="Arial" w:hAnsi="Arial" w:cs="Arial"/>
          <w:sz w:val="22"/>
          <w:szCs w:val="22"/>
        </w:rPr>
        <w:t>exigir</w:t>
      </w:r>
      <w:r w:rsidR="00C27A35">
        <w:rPr>
          <w:rFonts w:ascii="Arial" w:eastAsia="Arial" w:hAnsi="Arial" w:cs="Arial"/>
          <w:sz w:val="22"/>
          <w:szCs w:val="22"/>
        </w:rPr>
        <w:t>.</w:t>
      </w:r>
    </w:p>
    <w:p w14:paraId="0C12BFC4" w14:textId="7344D16E" w:rsidR="006E07B2" w:rsidRDefault="006E07B2" w:rsidP="00013AEF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Acto continuo </w:t>
      </w:r>
      <w:r w:rsidR="002D4FB8">
        <w:rPr>
          <w:rFonts w:ascii="Arial" w:eastAsia="Arial" w:hAnsi="Arial" w:cs="Arial"/>
          <w:sz w:val="22"/>
          <w:szCs w:val="22"/>
        </w:rPr>
        <w:t xml:space="preserve">Claudia Verónica Gómez </w:t>
      </w:r>
      <w:r w:rsidR="00BF2CAA">
        <w:rPr>
          <w:rFonts w:ascii="Arial" w:eastAsia="Arial" w:hAnsi="Arial" w:cs="Arial"/>
          <w:sz w:val="22"/>
          <w:szCs w:val="22"/>
        </w:rPr>
        <w:t xml:space="preserve">González resalta la importancia </w:t>
      </w:r>
      <w:r w:rsidR="00EE5812">
        <w:rPr>
          <w:rFonts w:ascii="Arial" w:eastAsia="Arial" w:hAnsi="Arial" w:cs="Arial"/>
          <w:sz w:val="22"/>
          <w:szCs w:val="22"/>
        </w:rPr>
        <w:t xml:space="preserve">de incluir </w:t>
      </w:r>
      <w:r w:rsidR="0033455F">
        <w:rPr>
          <w:rFonts w:ascii="Arial" w:eastAsia="Arial" w:hAnsi="Arial" w:cs="Arial"/>
          <w:sz w:val="22"/>
          <w:szCs w:val="22"/>
        </w:rPr>
        <w:t xml:space="preserve">al Comité de Administración de Riesgos </w:t>
      </w:r>
      <w:r w:rsidR="00EE5812">
        <w:rPr>
          <w:rFonts w:ascii="Arial" w:eastAsia="Arial" w:hAnsi="Arial" w:cs="Arial"/>
          <w:sz w:val="22"/>
          <w:szCs w:val="22"/>
        </w:rPr>
        <w:t xml:space="preserve">a una persona adscrita a la Dirección de Tecnologías </w:t>
      </w:r>
      <w:r w:rsidR="00FB3EDA">
        <w:rPr>
          <w:rFonts w:ascii="Arial" w:eastAsia="Arial" w:hAnsi="Arial" w:cs="Arial"/>
          <w:sz w:val="22"/>
          <w:szCs w:val="22"/>
        </w:rPr>
        <w:t>y Plataformas.</w:t>
      </w:r>
      <w:r w:rsidR="005D5074">
        <w:rPr>
          <w:rFonts w:ascii="Arial" w:eastAsia="Arial" w:hAnsi="Arial" w:cs="Arial"/>
          <w:sz w:val="22"/>
          <w:szCs w:val="22"/>
        </w:rPr>
        <w:t xml:space="preserve">  </w:t>
      </w:r>
    </w:p>
    <w:p w14:paraId="3C2D10D4" w14:textId="4EB97567" w:rsidR="00F8604C" w:rsidRDefault="00FB3EDA" w:rsidP="00013AEF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respecto</w:t>
      </w:r>
      <w:r w:rsidR="008779AD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8790F">
        <w:rPr>
          <w:rFonts w:ascii="Arial" w:eastAsia="Arial" w:hAnsi="Arial" w:cs="Arial"/>
          <w:bCs/>
          <w:sz w:val="22"/>
          <w:szCs w:val="22"/>
        </w:rPr>
        <w:t>Carlos Alberto Franco Reboreda</w:t>
      </w:r>
      <w:r>
        <w:rPr>
          <w:rFonts w:ascii="Arial" w:eastAsia="Arial" w:hAnsi="Arial" w:cs="Arial"/>
          <w:bCs/>
          <w:sz w:val="22"/>
          <w:szCs w:val="22"/>
        </w:rPr>
        <w:t xml:space="preserve"> menciona </w:t>
      </w:r>
      <w:r w:rsidR="002E7EA7">
        <w:rPr>
          <w:rFonts w:ascii="Arial" w:eastAsia="Arial" w:hAnsi="Arial" w:cs="Arial"/>
          <w:bCs/>
          <w:sz w:val="22"/>
          <w:szCs w:val="22"/>
        </w:rPr>
        <w:t xml:space="preserve">que existe la </w:t>
      </w:r>
      <w:r w:rsidR="0078495E">
        <w:rPr>
          <w:rFonts w:ascii="Arial" w:eastAsia="Arial" w:hAnsi="Arial" w:cs="Arial"/>
          <w:bCs/>
          <w:sz w:val="22"/>
          <w:szCs w:val="22"/>
        </w:rPr>
        <w:t xml:space="preserve">posibilidad de identificar diversos riesgos que se </w:t>
      </w:r>
      <w:r w:rsidR="0078495E" w:rsidRPr="00EE6D33">
        <w:rPr>
          <w:rFonts w:ascii="Arial" w:eastAsia="Arial" w:hAnsi="Arial" w:cs="Arial"/>
          <w:bCs/>
          <w:sz w:val="22"/>
          <w:szCs w:val="22"/>
        </w:rPr>
        <w:t>encuentran</w:t>
      </w:r>
      <w:r w:rsidR="0078495E">
        <w:rPr>
          <w:rFonts w:ascii="Arial" w:eastAsia="Arial" w:hAnsi="Arial" w:cs="Arial"/>
          <w:bCs/>
          <w:sz w:val="22"/>
          <w:szCs w:val="22"/>
        </w:rPr>
        <w:t xml:space="preserve"> relacionados directamente con </w:t>
      </w:r>
      <w:r w:rsidR="00961795">
        <w:rPr>
          <w:rFonts w:ascii="Arial" w:eastAsia="Arial" w:hAnsi="Arial" w:cs="Arial"/>
          <w:bCs/>
          <w:sz w:val="22"/>
          <w:szCs w:val="22"/>
        </w:rPr>
        <w:t>las Tecnologías de la Información.</w:t>
      </w:r>
      <w:r w:rsidR="006A0B8D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B5EAD2C" w14:textId="6036A7E6" w:rsidR="00FB3EDA" w:rsidRDefault="006A0B8D" w:rsidP="00F8604C">
      <w:pPr>
        <w:tabs>
          <w:tab w:val="left" w:pos="3402"/>
        </w:tabs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</w:t>
      </w:r>
      <w:r w:rsidR="000C7E73">
        <w:rPr>
          <w:rFonts w:ascii="Arial" w:eastAsia="Arial" w:hAnsi="Arial" w:cs="Arial"/>
          <w:bCs/>
          <w:sz w:val="22"/>
          <w:szCs w:val="22"/>
        </w:rPr>
        <w:t>onzález</w:t>
      </w:r>
      <w:r>
        <w:rPr>
          <w:rFonts w:ascii="Arial" w:eastAsia="Arial" w:hAnsi="Arial" w:cs="Arial"/>
          <w:bCs/>
          <w:sz w:val="22"/>
          <w:szCs w:val="22"/>
        </w:rPr>
        <w:t xml:space="preserve"> Ruiz </w:t>
      </w:r>
      <w:r w:rsidR="00F8604C">
        <w:rPr>
          <w:rFonts w:ascii="Arial" w:eastAsia="Arial" w:hAnsi="Arial" w:cs="Arial"/>
          <w:bCs/>
          <w:sz w:val="22"/>
          <w:szCs w:val="22"/>
        </w:rPr>
        <w:t xml:space="preserve">coincide con Franco Reboreda </w:t>
      </w:r>
      <w:r w:rsidR="00684E0A">
        <w:rPr>
          <w:rFonts w:ascii="Arial" w:eastAsia="Arial" w:hAnsi="Arial" w:cs="Arial"/>
          <w:bCs/>
          <w:sz w:val="22"/>
          <w:szCs w:val="22"/>
        </w:rPr>
        <w:t>y señala</w:t>
      </w:r>
      <w:r w:rsidR="00F55B38">
        <w:rPr>
          <w:rFonts w:ascii="Arial" w:eastAsia="Arial" w:hAnsi="Arial" w:cs="Arial"/>
          <w:bCs/>
          <w:sz w:val="22"/>
          <w:szCs w:val="22"/>
        </w:rPr>
        <w:t xml:space="preserve"> que</w:t>
      </w:r>
      <w:r>
        <w:rPr>
          <w:rFonts w:ascii="Arial" w:eastAsia="Arial" w:hAnsi="Arial" w:cs="Arial"/>
          <w:bCs/>
          <w:sz w:val="22"/>
          <w:szCs w:val="22"/>
        </w:rPr>
        <w:t xml:space="preserve"> en</w:t>
      </w:r>
      <w:r>
        <w:rPr>
          <w:rFonts w:ascii="Arial" w:eastAsia="Arial" w:hAnsi="Arial" w:cs="Arial"/>
          <w:sz w:val="22"/>
          <w:szCs w:val="22"/>
        </w:rPr>
        <w:t xml:space="preserve"> la Guía Administrativa se </w:t>
      </w:r>
      <w:r w:rsidR="008637EF">
        <w:rPr>
          <w:rFonts w:ascii="Arial" w:eastAsia="Arial" w:hAnsi="Arial" w:cs="Arial"/>
          <w:sz w:val="22"/>
          <w:szCs w:val="22"/>
        </w:rPr>
        <w:t>establece</w:t>
      </w:r>
      <w:r>
        <w:rPr>
          <w:rFonts w:ascii="Arial" w:eastAsia="Arial" w:hAnsi="Arial" w:cs="Arial"/>
          <w:sz w:val="22"/>
          <w:szCs w:val="22"/>
        </w:rPr>
        <w:t xml:space="preserve"> el desarrollo de </w:t>
      </w:r>
      <w:r w:rsidR="008637EF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istemas</w:t>
      </w:r>
      <w:r w:rsidR="008637EF">
        <w:rPr>
          <w:rFonts w:ascii="Arial" w:eastAsia="Arial" w:hAnsi="Arial" w:cs="Arial"/>
          <w:sz w:val="22"/>
          <w:szCs w:val="22"/>
        </w:rPr>
        <w:t xml:space="preserve"> </w:t>
      </w:r>
      <w:r w:rsidR="005C292B">
        <w:rPr>
          <w:rFonts w:ascii="Arial" w:eastAsia="Arial" w:hAnsi="Arial" w:cs="Arial"/>
          <w:sz w:val="22"/>
          <w:szCs w:val="22"/>
        </w:rPr>
        <w:t xml:space="preserve">de </w:t>
      </w:r>
      <w:r w:rsidR="008637EF">
        <w:rPr>
          <w:rFonts w:ascii="Arial" w:eastAsia="Arial" w:hAnsi="Arial" w:cs="Arial"/>
          <w:sz w:val="22"/>
          <w:szCs w:val="22"/>
        </w:rPr>
        <w:t>Inform</w:t>
      </w:r>
      <w:r w:rsidR="005C292B"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637EF"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facilita</w:t>
      </w:r>
      <w:r w:rsidR="008637EF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la identificación y seguimientos de riesgos institucionales.</w:t>
      </w:r>
    </w:p>
    <w:p w14:paraId="501369E8" w14:textId="52FDD08A" w:rsidR="005645CD" w:rsidRDefault="005C292B" w:rsidP="00013AEF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Franco Reboreda propone</w:t>
      </w:r>
      <w:r w:rsidR="00E059AC">
        <w:rPr>
          <w:rFonts w:ascii="Arial" w:eastAsia="Arial" w:hAnsi="Arial" w:cs="Arial"/>
          <w:sz w:val="22"/>
          <w:szCs w:val="22"/>
        </w:rPr>
        <w:t xml:space="preserve"> a los presentes</w:t>
      </w:r>
      <w:r>
        <w:rPr>
          <w:rFonts w:ascii="Arial" w:eastAsia="Arial" w:hAnsi="Arial" w:cs="Arial"/>
          <w:sz w:val="22"/>
          <w:szCs w:val="22"/>
        </w:rPr>
        <w:t xml:space="preserve"> integra</w:t>
      </w:r>
      <w:r w:rsidR="00E059AC">
        <w:rPr>
          <w:rFonts w:ascii="Arial" w:eastAsia="Arial" w:hAnsi="Arial" w:cs="Arial"/>
          <w:sz w:val="22"/>
          <w:szCs w:val="22"/>
        </w:rPr>
        <w:t>rse al Comité de Administración de Riesgos.</w:t>
      </w:r>
      <w:r w:rsidR="009051DE">
        <w:rPr>
          <w:rFonts w:ascii="Arial" w:eastAsia="Arial" w:hAnsi="Arial" w:cs="Arial"/>
          <w:sz w:val="22"/>
          <w:szCs w:val="22"/>
        </w:rPr>
        <w:t xml:space="preserve"> Acto seguido, la Vocal </w:t>
      </w:r>
      <w:r w:rsidR="00632FFF">
        <w:rPr>
          <w:rFonts w:ascii="Arial" w:eastAsia="Arial" w:hAnsi="Arial" w:cs="Arial"/>
          <w:sz w:val="22"/>
          <w:szCs w:val="22"/>
        </w:rPr>
        <w:t>Ejecutiva somete</w:t>
      </w:r>
      <w:r w:rsidR="00A330DC">
        <w:rPr>
          <w:rFonts w:ascii="Arial" w:eastAsia="Arial" w:hAnsi="Arial" w:cs="Arial"/>
          <w:sz w:val="22"/>
          <w:szCs w:val="22"/>
        </w:rPr>
        <w:t xml:space="preserve"> a</w:t>
      </w:r>
      <w:r w:rsidR="009051DE">
        <w:rPr>
          <w:rFonts w:ascii="Arial" w:eastAsia="Arial" w:hAnsi="Arial" w:cs="Arial"/>
          <w:sz w:val="22"/>
          <w:szCs w:val="22"/>
        </w:rPr>
        <w:t xml:space="preserve"> votación</w:t>
      </w:r>
      <w:r w:rsidR="00731E92">
        <w:rPr>
          <w:rFonts w:ascii="Arial" w:eastAsia="Arial" w:hAnsi="Arial" w:cs="Arial"/>
          <w:sz w:val="22"/>
          <w:szCs w:val="22"/>
        </w:rPr>
        <w:t xml:space="preserve"> </w:t>
      </w:r>
      <w:r w:rsidR="003402AB">
        <w:rPr>
          <w:rFonts w:ascii="Arial" w:eastAsia="Arial" w:hAnsi="Arial" w:cs="Arial"/>
          <w:sz w:val="22"/>
          <w:szCs w:val="22"/>
        </w:rPr>
        <w:t xml:space="preserve">y </w:t>
      </w:r>
      <w:r w:rsidR="00632FFF">
        <w:rPr>
          <w:rFonts w:ascii="Arial" w:eastAsia="Arial" w:hAnsi="Arial" w:cs="Arial"/>
          <w:sz w:val="22"/>
          <w:szCs w:val="22"/>
        </w:rPr>
        <w:t>se</w:t>
      </w:r>
      <w:r w:rsidR="009D5C3B">
        <w:rPr>
          <w:rFonts w:ascii="Arial" w:eastAsia="Arial" w:hAnsi="Arial" w:cs="Arial"/>
          <w:sz w:val="22"/>
          <w:szCs w:val="22"/>
        </w:rPr>
        <w:t xml:space="preserve"> apr</w:t>
      </w:r>
      <w:r w:rsidR="00632FFF">
        <w:rPr>
          <w:rFonts w:ascii="Arial" w:eastAsia="Arial" w:hAnsi="Arial" w:cs="Arial"/>
          <w:sz w:val="22"/>
          <w:szCs w:val="22"/>
        </w:rPr>
        <w:t>ueba</w:t>
      </w:r>
      <w:r w:rsidR="00BC4553">
        <w:rPr>
          <w:rFonts w:ascii="Arial" w:eastAsia="Arial" w:hAnsi="Arial" w:cs="Arial"/>
          <w:sz w:val="22"/>
          <w:szCs w:val="22"/>
        </w:rPr>
        <w:t xml:space="preserve"> por unanimidad </w:t>
      </w:r>
      <w:r w:rsidR="005645CD">
        <w:rPr>
          <w:rFonts w:ascii="Arial" w:eastAsia="Arial" w:hAnsi="Arial" w:cs="Arial"/>
          <w:sz w:val="22"/>
          <w:szCs w:val="22"/>
        </w:rPr>
        <w:t xml:space="preserve">la propuesta de los integrantes del Comité de Administración de riesgos, la cual se tiene a la vista </w:t>
      </w:r>
      <w:r w:rsidR="00632FFF">
        <w:rPr>
          <w:rFonts w:ascii="Arial" w:eastAsia="Arial" w:hAnsi="Arial" w:cs="Arial"/>
          <w:sz w:val="22"/>
          <w:szCs w:val="22"/>
        </w:rPr>
        <w:t xml:space="preserve">de los presentes </w:t>
      </w:r>
      <w:r w:rsidR="005645CD">
        <w:rPr>
          <w:rFonts w:ascii="Arial" w:eastAsia="Arial" w:hAnsi="Arial" w:cs="Arial"/>
          <w:sz w:val="22"/>
          <w:szCs w:val="22"/>
        </w:rPr>
        <w:t>mediante proyección</w:t>
      </w:r>
      <w:r w:rsidR="00F20B32">
        <w:rPr>
          <w:rFonts w:ascii="Arial" w:eastAsia="Arial" w:hAnsi="Arial" w:cs="Arial"/>
          <w:sz w:val="22"/>
          <w:szCs w:val="22"/>
        </w:rPr>
        <w:t>:</w:t>
      </w:r>
    </w:p>
    <w:p w14:paraId="51C53A70" w14:textId="77777777" w:rsidR="00F02553" w:rsidRDefault="00996C8C" w:rsidP="004617F6">
      <w:pPr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22024">
        <w:rPr>
          <w:rFonts w:ascii="Arial" w:eastAsia="Arial" w:hAnsi="Arial" w:cs="Arial"/>
          <w:b/>
          <w:bCs/>
          <w:sz w:val="22"/>
          <w:szCs w:val="22"/>
        </w:rPr>
        <w:t xml:space="preserve">PRESIDENTE: </w:t>
      </w:r>
    </w:p>
    <w:p w14:paraId="0D4BA066" w14:textId="1D8CB135" w:rsidR="00F02553" w:rsidRDefault="000F2D48" w:rsidP="000F2D48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996C8C">
        <w:rPr>
          <w:rFonts w:ascii="Arial" w:eastAsia="Arial" w:hAnsi="Arial" w:cs="Arial"/>
          <w:sz w:val="22"/>
          <w:szCs w:val="22"/>
        </w:rPr>
        <w:t>scar González Ruiz</w:t>
      </w:r>
    </w:p>
    <w:p w14:paraId="305ADBFA" w14:textId="4F3A5E97" w:rsidR="00996C8C" w:rsidRDefault="00996C8C" w:rsidP="004617F6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Subdirector de Diseño, Seguimiento y Evaluación de Políticas Públicas y Vocal de COCODI</w:t>
      </w:r>
      <w:r w:rsidR="008B5E37">
        <w:rPr>
          <w:rFonts w:ascii="Arial" w:eastAsia="Arial" w:hAnsi="Arial" w:cs="Arial"/>
          <w:sz w:val="22"/>
          <w:szCs w:val="22"/>
        </w:rPr>
        <w:t>;</w:t>
      </w:r>
    </w:p>
    <w:p w14:paraId="70F3ACD5" w14:textId="77777777" w:rsidR="00F02553" w:rsidRDefault="00996C8C" w:rsidP="004617F6">
      <w:pPr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22024">
        <w:rPr>
          <w:rFonts w:ascii="Arial" w:eastAsia="Arial" w:hAnsi="Arial" w:cs="Arial"/>
          <w:b/>
          <w:bCs/>
          <w:sz w:val="22"/>
          <w:szCs w:val="22"/>
        </w:rPr>
        <w:t xml:space="preserve">VOCAL EJECUTIVO: </w:t>
      </w:r>
    </w:p>
    <w:p w14:paraId="418D7B12" w14:textId="5E108DA0" w:rsidR="00F02553" w:rsidRDefault="00996C8C" w:rsidP="004617F6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Jessica Avalos </w:t>
      </w:r>
      <w:r w:rsidR="00432615">
        <w:rPr>
          <w:rFonts w:ascii="Arial" w:eastAsia="Arial" w:hAnsi="Arial" w:cs="Arial"/>
          <w:sz w:val="22"/>
          <w:szCs w:val="22"/>
        </w:rPr>
        <w:t>Álvarez</w:t>
      </w:r>
    </w:p>
    <w:p w14:paraId="3F8F858F" w14:textId="29551EDB" w:rsidR="00996C8C" w:rsidRDefault="006E0DE1" w:rsidP="004617F6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Jefa de Archivo y </w:t>
      </w:r>
      <w:r w:rsidR="00996C8C">
        <w:rPr>
          <w:rFonts w:ascii="Arial" w:eastAsia="Arial" w:hAnsi="Arial" w:cs="Arial"/>
          <w:sz w:val="22"/>
          <w:szCs w:val="22"/>
        </w:rPr>
        <w:t>Enlace de Administración de Riesgos</w:t>
      </w:r>
      <w:r w:rsidR="008B5E37">
        <w:rPr>
          <w:rFonts w:ascii="Arial" w:eastAsia="Arial" w:hAnsi="Arial" w:cs="Arial"/>
          <w:sz w:val="22"/>
          <w:szCs w:val="22"/>
        </w:rPr>
        <w:t>;</w:t>
      </w:r>
    </w:p>
    <w:p w14:paraId="1AF8F150" w14:textId="51CECBA1" w:rsidR="00996C8C" w:rsidRPr="00322024" w:rsidRDefault="00996C8C" w:rsidP="009D6D0F">
      <w:pPr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22024">
        <w:rPr>
          <w:rFonts w:ascii="Arial" w:eastAsia="Arial" w:hAnsi="Arial" w:cs="Arial"/>
          <w:b/>
          <w:bCs/>
          <w:sz w:val="22"/>
          <w:szCs w:val="22"/>
        </w:rPr>
        <w:t>VOCALES:</w:t>
      </w:r>
    </w:p>
    <w:p w14:paraId="52843816" w14:textId="1FE72955" w:rsidR="00363EAE" w:rsidRDefault="00996C8C" w:rsidP="009D6D0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Rosario Edith Mendoza Cid</w:t>
      </w:r>
      <w:r w:rsidR="00363EAE">
        <w:rPr>
          <w:rFonts w:ascii="Arial" w:eastAsia="Arial" w:hAnsi="Arial" w:cs="Arial"/>
          <w:sz w:val="22"/>
          <w:szCs w:val="22"/>
        </w:rPr>
        <w:t>a</w:t>
      </w:r>
    </w:p>
    <w:p w14:paraId="51259A15" w14:textId="41135984" w:rsidR="00996C8C" w:rsidRDefault="000F2D48" w:rsidP="009D6D0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Jefa de Seguimiento y Evaluación</w:t>
      </w:r>
      <w:r w:rsidR="00996C8C">
        <w:rPr>
          <w:rFonts w:ascii="Arial" w:eastAsia="Arial" w:hAnsi="Arial" w:cs="Arial"/>
          <w:sz w:val="22"/>
          <w:szCs w:val="22"/>
        </w:rPr>
        <w:t>;</w:t>
      </w:r>
    </w:p>
    <w:p w14:paraId="663F9A1E" w14:textId="45CADCB2" w:rsidR="00363EAE" w:rsidRDefault="008B5E37" w:rsidP="009D6D0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Edgar Ricardo Rodríguez Hernández</w:t>
      </w:r>
    </w:p>
    <w:p w14:paraId="1D61134D" w14:textId="3B695DB0" w:rsidR="008B5E37" w:rsidRDefault="00D24D20" w:rsidP="009D6D0F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Jefe de Planeación e Informes;</w:t>
      </w:r>
      <w:r w:rsidR="005F3F6B">
        <w:rPr>
          <w:rFonts w:ascii="Arial" w:eastAsia="Arial" w:hAnsi="Arial" w:cs="Arial"/>
          <w:sz w:val="22"/>
          <w:szCs w:val="22"/>
        </w:rPr>
        <w:t xml:space="preserve"> y</w:t>
      </w:r>
    </w:p>
    <w:p w14:paraId="543BFBBB" w14:textId="67A6B4A0" w:rsidR="00AE228A" w:rsidRPr="00104DDC" w:rsidRDefault="00104DDC" w:rsidP="009D6D0F">
      <w:pPr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04DDC">
        <w:rPr>
          <w:rFonts w:ascii="Arial" w:eastAsia="Arial" w:hAnsi="Arial" w:cs="Arial"/>
          <w:b/>
          <w:bCs/>
          <w:sz w:val="22"/>
          <w:szCs w:val="22"/>
        </w:rPr>
        <w:t>ASESOR (con voz, pero sin voto):</w:t>
      </w:r>
    </w:p>
    <w:p w14:paraId="6A3B5A02" w14:textId="492B0814" w:rsidR="00363EAE" w:rsidRDefault="00D24D20" w:rsidP="00363EAE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Claudia Verónica Gómez González</w:t>
      </w:r>
    </w:p>
    <w:p w14:paraId="113ECEED" w14:textId="7A2B4D24" w:rsidR="00D24D20" w:rsidRDefault="00322024" w:rsidP="00363EAE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Jefa del Departamento de Auditoría.</w:t>
      </w:r>
    </w:p>
    <w:p w14:paraId="39E9E179" w14:textId="77777777" w:rsidR="0092627D" w:rsidRDefault="0092627D" w:rsidP="00AB42EE">
      <w:pPr>
        <w:spacing w:after="240"/>
        <w:jc w:val="both"/>
        <w:rPr>
          <w:rFonts w:ascii="Arial" w:eastAsia="Arial" w:hAnsi="Arial" w:cs="Arial"/>
          <w:sz w:val="22"/>
          <w:szCs w:val="22"/>
        </w:rPr>
      </w:pPr>
    </w:p>
    <w:p w14:paraId="291C53DC" w14:textId="31CA5349" w:rsidR="00DE01D9" w:rsidRDefault="00111E5F" w:rsidP="00AB42EE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Vocal Ejecutiva del Comité</w:t>
      </w:r>
      <w:r w:rsidR="009904B8">
        <w:rPr>
          <w:rFonts w:ascii="Arial" w:eastAsia="Arial" w:hAnsi="Arial" w:cs="Arial"/>
          <w:sz w:val="22"/>
          <w:szCs w:val="22"/>
        </w:rPr>
        <w:t xml:space="preserve"> hace uso de la voz para presentar la propuesta de</w:t>
      </w:r>
      <w:r w:rsidR="00A759B4">
        <w:rPr>
          <w:rFonts w:ascii="Arial" w:eastAsia="Arial" w:hAnsi="Arial" w:cs="Arial"/>
          <w:sz w:val="22"/>
          <w:szCs w:val="22"/>
        </w:rPr>
        <w:t xml:space="preserve"> </w:t>
      </w:r>
      <w:r w:rsidR="003024F1">
        <w:rPr>
          <w:rFonts w:ascii="Arial" w:eastAsia="Arial" w:hAnsi="Arial" w:cs="Arial"/>
          <w:sz w:val="22"/>
          <w:szCs w:val="22"/>
        </w:rPr>
        <w:t>quiénes</w:t>
      </w:r>
      <w:r w:rsidR="00A759B4">
        <w:rPr>
          <w:rFonts w:ascii="Arial" w:eastAsia="Arial" w:hAnsi="Arial" w:cs="Arial"/>
          <w:sz w:val="22"/>
          <w:szCs w:val="22"/>
        </w:rPr>
        <w:t xml:space="preserve"> integrarán el</w:t>
      </w:r>
      <w:r w:rsidR="009904B8">
        <w:rPr>
          <w:rFonts w:ascii="Arial" w:eastAsia="Arial" w:hAnsi="Arial" w:cs="Arial"/>
          <w:sz w:val="22"/>
          <w:szCs w:val="22"/>
        </w:rPr>
        <w:t xml:space="preserve"> </w:t>
      </w:r>
      <w:r w:rsidR="003024F1" w:rsidRPr="006B6C69">
        <w:rPr>
          <w:rFonts w:ascii="Arial" w:eastAsia="Arial" w:hAnsi="Arial" w:cs="Arial"/>
          <w:sz w:val="22"/>
          <w:szCs w:val="22"/>
        </w:rPr>
        <w:t>Comité de Ética, Conducta y Prevención de Conflictos de Interés</w:t>
      </w:r>
      <w:r w:rsidR="00673E39">
        <w:rPr>
          <w:rFonts w:ascii="Arial" w:eastAsia="Arial" w:hAnsi="Arial" w:cs="Arial"/>
          <w:sz w:val="22"/>
          <w:szCs w:val="22"/>
        </w:rPr>
        <w:t xml:space="preserve">. </w:t>
      </w:r>
    </w:p>
    <w:p w14:paraId="64EC70D7" w14:textId="236E5706" w:rsidR="002D46B7" w:rsidRDefault="00DC3FF3" w:rsidP="00AB42EE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Acto continuo, </w:t>
      </w:r>
      <w:r w:rsidR="00BB6421">
        <w:rPr>
          <w:rFonts w:ascii="Arial" w:eastAsia="Arial" w:hAnsi="Arial" w:cs="Arial"/>
          <w:sz w:val="22"/>
          <w:szCs w:val="22"/>
        </w:rPr>
        <w:t xml:space="preserve">la </w:t>
      </w:r>
      <w:r w:rsidR="00E10F05">
        <w:rPr>
          <w:rFonts w:ascii="Arial" w:eastAsia="Arial" w:hAnsi="Arial" w:cs="Arial"/>
          <w:sz w:val="22"/>
          <w:szCs w:val="22"/>
        </w:rPr>
        <w:t>Presidenta</w:t>
      </w:r>
      <w:r w:rsidR="00BB6421">
        <w:rPr>
          <w:rFonts w:ascii="Arial" w:eastAsia="Arial" w:hAnsi="Arial" w:cs="Arial"/>
          <w:sz w:val="22"/>
          <w:szCs w:val="22"/>
        </w:rPr>
        <w:t xml:space="preserve"> sug</w:t>
      </w:r>
      <w:r w:rsidR="00E10F05">
        <w:rPr>
          <w:rFonts w:ascii="Arial" w:eastAsia="Arial" w:hAnsi="Arial" w:cs="Arial"/>
          <w:sz w:val="22"/>
          <w:szCs w:val="22"/>
        </w:rPr>
        <w:t>iere q</w:t>
      </w:r>
      <w:r w:rsidR="00BB6421">
        <w:rPr>
          <w:rFonts w:ascii="Arial" w:eastAsia="Arial" w:hAnsi="Arial" w:cs="Arial"/>
          <w:sz w:val="22"/>
          <w:szCs w:val="22"/>
        </w:rPr>
        <w:t>ue se elimine a Paola</w:t>
      </w:r>
      <w:r w:rsidR="00E10F05">
        <w:rPr>
          <w:rFonts w:ascii="Arial" w:eastAsia="Arial" w:hAnsi="Arial" w:cs="Arial"/>
          <w:sz w:val="22"/>
          <w:szCs w:val="22"/>
        </w:rPr>
        <w:t xml:space="preserve"> </w:t>
      </w:r>
      <w:r w:rsidR="002D46B7">
        <w:rPr>
          <w:rFonts w:ascii="Arial" w:eastAsia="Arial" w:hAnsi="Arial" w:cs="Arial"/>
          <w:sz w:val="22"/>
          <w:szCs w:val="22"/>
        </w:rPr>
        <w:t>Berenice</w:t>
      </w:r>
      <w:r w:rsidR="00BB6421">
        <w:rPr>
          <w:rFonts w:ascii="Arial" w:eastAsia="Arial" w:hAnsi="Arial" w:cs="Arial"/>
          <w:sz w:val="22"/>
          <w:szCs w:val="22"/>
        </w:rPr>
        <w:t xml:space="preserve"> Martínez</w:t>
      </w:r>
      <w:r w:rsidR="00136439">
        <w:rPr>
          <w:rFonts w:ascii="Arial" w:eastAsia="Arial" w:hAnsi="Arial" w:cs="Arial"/>
          <w:sz w:val="22"/>
          <w:szCs w:val="22"/>
        </w:rPr>
        <w:t xml:space="preserve"> Ruiz</w:t>
      </w:r>
      <w:r w:rsidR="00BB6421">
        <w:rPr>
          <w:rFonts w:ascii="Arial" w:eastAsia="Arial" w:hAnsi="Arial" w:cs="Arial"/>
          <w:sz w:val="22"/>
          <w:szCs w:val="22"/>
        </w:rPr>
        <w:t xml:space="preserve"> de la propuesta, </w:t>
      </w:r>
      <w:r w:rsidR="002D46B7">
        <w:rPr>
          <w:rFonts w:ascii="Arial" w:eastAsia="Arial" w:hAnsi="Arial" w:cs="Arial"/>
          <w:sz w:val="22"/>
          <w:szCs w:val="22"/>
        </w:rPr>
        <w:t xml:space="preserve">ya </w:t>
      </w:r>
      <w:r w:rsidR="00BB6421">
        <w:rPr>
          <w:rFonts w:ascii="Arial" w:eastAsia="Arial" w:hAnsi="Arial" w:cs="Arial"/>
          <w:sz w:val="22"/>
          <w:szCs w:val="22"/>
        </w:rPr>
        <w:t xml:space="preserve">que </w:t>
      </w:r>
      <w:r w:rsidR="002D46B7">
        <w:rPr>
          <w:rFonts w:ascii="Arial" w:eastAsia="Arial" w:hAnsi="Arial" w:cs="Arial"/>
          <w:sz w:val="22"/>
          <w:szCs w:val="22"/>
        </w:rPr>
        <w:t xml:space="preserve">por </w:t>
      </w:r>
      <w:r w:rsidR="00BB6421">
        <w:rPr>
          <w:rFonts w:ascii="Arial" w:eastAsia="Arial" w:hAnsi="Arial" w:cs="Arial"/>
          <w:sz w:val="22"/>
          <w:szCs w:val="22"/>
        </w:rPr>
        <w:t xml:space="preserve">la carga de trabajo y las funciones que realiza, no le permitirán asumir adecuadamente las actividades que deriven del Comité </w:t>
      </w:r>
      <w:r w:rsidR="002D46B7">
        <w:rPr>
          <w:rFonts w:ascii="Arial" w:eastAsia="Arial" w:hAnsi="Arial" w:cs="Arial"/>
          <w:sz w:val="22"/>
          <w:szCs w:val="22"/>
        </w:rPr>
        <w:t>por conformarse</w:t>
      </w:r>
      <w:r w:rsidR="00BB6421">
        <w:rPr>
          <w:rFonts w:ascii="Arial" w:eastAsia="Arial" w:hAnsi="Arial" w:cs="Arial"/>
          <w:sz w:val="22"/>
          <w:szCs w:val="22"/>
        </w:rPr>
        <w:t xml:space="preserve">. </w:t>
      </w:r>
    </w:p>
    <w:p w14:paraId="4B0AEEC5" w14:textId="5B0D370D" w:rsidR="006678E0" w:rsidRDefault="002D399E" w:rsidP="00AB42EE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Franco</w:t>
      </w:r>
      <w:r w:rsidR="00DE01D9">
        <w:rPr>
          <w:rFonts w:ascii="Arial" w:eastAsia="Arial" w:hAnsi="Arial" w:cs="Arial"/>
          <w:sz w:val="22"/>
          <w:szCs w:val="22"/>
        </w:rPr>
        <w:t xml:space="preserve"> Reboreda</w:t>
      </w:r>
      <w:r>
        <w:rPr>
          <w:rFonts w:ascii="Arial" w:eastAsia="Arial" w:hAnsi="Arial" w:cs="Arial"/>
          <w:sz w:val="22"/>
          <w:szCs w:val="22"/>
        </w:rPr>
        <w:t xml:space="preserve"> sugiere que se agregue a la propuesta a Francisco</w:t>
      </w:r>
      <w:r w:rsidR="00AA24F0">
        <w:rPr>
          <w:rFonts w:ascii="Arial" w:eastAsia="Arial" w:hAnsi="Arial" w:cs="Arial"/>
          <w:sz w:val="22"/>
          <w:szCs w:val="22"/>
        </w:rPr>
        <w:t xml:space="preserve"> Javier</w:t>
      </w:r>
      <w:r>
        <w:rPr>
          <w:rFonts w:ascii="Arial" w:eastAsia="Arial" w:hAnsi="Arial" w:cs="Arial"/>
          <w:sz w:val="22"/>
          <w:szCs w:val="22"/>
        </w:rPr>
        <w:t xml:space="preserve"> Ulloa</w:t>
      </w:r>
      <w:r w:rsidR="00AA24F0">
        <w:rPr>
          <w:rFonts w:ascii="Arial" w:eastAsia="Arial" w:hAnsi="Arial" w:cs="Arial"/>
          <w:sz w:val="22"/>
          <w:szCs w:val="22"/>
        </w:rPr>
        <w:t xml:space="preserve"> Cortez, </w:t>
      </w:r>
      <w:r w:rsidR="00D70F08">
        <w:rPr>
          <w:rFonts w:ascii="Arial" w:eastAsia="Arial" w:hAnsi="Arial" w:cs="Arial"/>
          <w:sz w:val="22"/>
          <w:szCs w:val="22"/>
        </w:rPr>
        <w:t>Subdirector de Proyectos Tecnológicos</w:t>
      </w:r>
      <w:r w:rsidR="0068210C">
        <w:rPr>
          <w:rFonts w:ascii="Arial" w:eastAsia="Arial" w:hAnsi="Arial" w:cs="Arial"/>
          <w:sz w:val="22"/>
          <w:szCs w:val="22"/>
        </w:rPr>
        <w:t>; pues al</w:t>
      </w:r>
      <w:r w:rsidR="007A0C6B">
        <w:rPr>
          <w:rFonts w:ascii="Arial" w:eastAsia="Arial" w:hAnsi="Arial" w:cs="Arial"/>
          <w:sz w:val="22"/>
          <w:szCs w:val="22"/>
        </w:rPr>
        <w:t xml:space="preserve"> integrarse a este Comité</w:t>
      </w:r>
      <w:r w:rsidR="00632FFF">
        <w:rPr>
          <w:rFonts w:ascii="Arial" w:eastAsia="Arial" w:hAnsi="Arial" w:cs="Arial"/>
          <w:sz w:val="22"/>
          <w:szCs w:val="22"/>
        </w:rPr>
        <w:t>,</w:t>
      </w:r>
      <w:r w:rsidR="007A0C6B">
        <w:rPr>
          <w:rFonts w:ascii="Arial" w:eastAsia="Arial" w:hAnsi="Arial" w:cs="Arial"/>
          <w:sz w:val="22"/>
          <w:szCs w:val="22"/>
        </w:rPr>
        <w:t xml:space="preserve"> podrá </w:t>
      </w:r>
      <w:r w:rsidR="006678E0">
        <w:rPr>
          <w:rFonts w:ascii="Arial" w:eastAsia="Arial" w:hAnsi="Arial" w:cs="Arial"/>
          <w:sz w:val="22"/>
          <w:szCs w:val="22"/>
        </w:rPr>
        <w:t xml:space="preserve">generar valiosas </w:t>
      </w:r>
      <w:r w:rsidR="007A0C6B">
        <w:rPr>
          <w:rFonts w:ascii="Arial" w:eastAsia="Arial" w:hAnsi="Arial" w:cs="Arial"/>
          <w:sz w:val="22"/>
          <w:szCs w:val="22"/>
        </w:rPr>
        <w:t>aporta</w:t>
      </w:r>
      <w:r w:rsidR="006678E0">
        <w:rPr>
          <w:rFonts w:ascii="Arial" w:eastAsia="Arial" w:hAnsi="Arial" w:cs="Arial"/>
          <w:sz w:val="22"/>
          <w:szCs w:val="22"/>
        </w:rPr>
        <w:t>ciones</w:t>
      </w:r>
      <w:r w:rsidR="007A0C6B">
        <w:rPr>
          <w:rFonts w:ascii="Arial" w:eastAsia="Arial" w:hAnsi="Arial" w:cs="Arial"/>
          <w:sz w:val="22"/>
          <w:szCs w:val="22"/>
        </w:rPr>
        <w:t xml:space="preserve"> </w:t>
      </w:r>
      <w:r w:rsidR="00656DC7">
        <w:rPr>
          <w:rFonts w:ascii="Arial" w:eastAsia="Arial" w:hAnsi="Arial" w:cs="Arial"/>
          <w:sz w:val="22"/>
          <w:szCs w:val="22"/>
        </w:rPr>
        <w:t xml:space="preserve">respecto al uso de las </w:t>
      </w:r>
      <w:r w:rsidR="00C61C6E">
        <w:rPr>
          <w:rFonts w:ascii="Arial" w:eastAsia="Arial" w:hAnsi="Arial" w:cs="Arial"/>
          <w:sz w:val="22"/>
          <w:szCs w:val="22"/>
        </w:rPr>
        <w:t>tecnologías.</w:t>
      </w:r>
      <w:r w:rsidR="00E61684">
        <w:rPr>
          <w:rFonts w:ascii="Arial" w:eastAsia="Arial" w:hAnsi="Arial" w:cs="Arial"/>
          <w:sz w:val="22"/>
          <w:szCs w:val="22"/>
        </w:rPr>
        <w:t xml:space="preserve"> </w:t>
      </w:r>
    </w:p>
    <w:p w14:paraId="3E0F6700" w14:textId="68651EE7" w:rsidR="002F53B9" w:rsidRDefault="00EB6DE3" w:rsidP="002F53B9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Acto seguido, la </w:t>
      </w:r>
      <w:r w:rsidR="00776211">
        <w:rPr>
          <w:rFonts w:ascii="Arial" w:eastAsia="Arial" w:hAnsi="Arial" w:cs="Arial"/>
          <w:sz w:val="22"/>
          <w:szCs w:val="22"/>
        </w:rPr>
        <w:t xml:space="preserve">Vocal Ejecutiva solicita </w:t>
      </w:r>
      <w:r w:rsidR="009F2C3E">
        <w:rPr>
          <w:rFonts w:ascii="Arial" w:eastAsia="Arial" w:hAnsi="Arial" w:cs="Arial"/>
          <w:sz w:val="22"/>
          <w:szCs w:val="22"/>
        </w:rPr>
        <w:t xml:space="preserve">la votación de quienes integran el Comité </w:t>
      </w:r>
      <w:r w:rsidR="005C3D25">
        <w:rPr>
          <w:rFonts w:ascii="Arial" w:eastAsia="Arial" w:hAnsi="Arial" w:cs="Arial"/>
          <w:sz w:val="22"/>
          <w:szCs w:val="22"/>
        </w:rPr>
        <w:t>y es aprobada por unanimidad</w:t>
      </w:r>
      <w:r w:rsidR="00776211">
        <w:rPr>
          <w:rFonts w:ascii="Arial" w:eastAsia="Arial" w:hAnsi="Arial" w:cs="Arial"/>
          <w:sz w:val="22"/>
          <w:szCs w:val="22"/>
        </w:rPr>
        <w:t xml:space="preserve"> la propuesta para la integración del </w:t>
      </w:r>
      <w:r w:rsidR="003024F1">
        <w:rPr>
          <w:rFonts w:ascii="Arial" w:eastAsia="Arial" w:hAnsi="Arial" w:cs="Arial"/>
          <w:sz w:val="22"/>
          <w:szCs w:val="22"/>
        </w:rPr>
        <w:t xml:space="preserve">Comité </w:t>
      </w:r>
      <w:r w:rsidR="002F53B9" w:rsidRPr="006B6C69">
        <w:rPr>
          <w:rFonts w:ascii="Arial" w:eastAsia="Arial" w:hAnsi="Arial" w:cs="Arial"/>
          <w:sz w:val="22"/>
          <w:szCs w:val="22"/>
        </w:rPr>
        <w:t>de Ética, Conducta y Prevención de Conflictos de Interés</w:t>
      </w:r>
      <w:r w:rsidR="002F53B9">
        <w:rPr>
          <w:rFonts w:ascii="Arial" w:eastAsia="Arial" w:hAnsi="Arial" w:cs="Arial"/>
          <w:sz w:val="22"/>
          <w:szCs w:val="22"/>
        </w:rPr>
        <w:t xml:space="preserve">, la cual se tiene a la </w:t>
      </w:r>
      <w:r w:rsidR="00317328">
        <w:rPr>
          <w:rFonts w:ascii="Arial" w:eastAsia="Arial" w:hAnsi="Arial" w:cs="Arial"/>
          <w:sz w:val="22"/>
          <w:szCs w:val="22"/>
        </w:rPr>
        <w:t>vista de</w:t>
      </w:r>
      <w:r w:rsidR="00D2201C">
        <w:rPr>
          <w:rFonts w:ascii="Arial" w:eastAsia="Arial" w:hAnsi="Arial" w:cs="Arial"/>
          <w:sz w:val="22"/>
          <w:szCs w:val="22"/>
        </w:rPr>
        <w:t xml:space="preserve"> quienes integran el Comité </w:t>
      </w:r>
      <w:r w:rsidR="002F53B9">
        <w:rPr>
          <w:rFonts w:ascii="Arial" w:eastAsia="Arial" w:hAnsi="Arial" w:cs="Arial"/>
          <w:sz w:val="22"/>
          <w:szCs w:val="22"/>
        </w:rPr>
        <w:t>mediante proyección:</w:t>
      </w:r>
    </w:p>
    <w:p w14:paraId="41E9ACDD" w14:textId="752111D3" w:rsidR="00D6623B" w:rsidRDefault="00D6623B" w:rsidP="009C5116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322024">
        <w:rPr>
          <w:rFonts w:ascii="Arial" w:eastAsia="Arial" w:hAnsi="Arial" w:cs="Arial"/>
          <w:b/>
          <w:bCs/>
          <w:sz w:val="22"/>
          <w:szCs w:val="22"/>
        </w:rPr>
        <w:t xml:space="preserve">PRESIDENTE: </w:t>
      </w:r>
      <w:r w:rsidR="009C5116" w:rsidRPr="009C5116">
        <w:rPr>
          <w:rFonts w:ascii="Arial" w:eastAsia="Arial" w:hAnsi="Arial" w:cs="Arial"/>
          <w:sz w:val="22"/>
          <w:szCs w:val="22"/>
        </w:rPr>
        <w:t>Israel García Iñiguez</w:t>
      </w:r>
      <w:r w:rsidR="009C5116">
        <w:rPr>
          <w:rFonts w:ascii="Arial" w:eastAsia="Arial" w:hAnsi="Arial" w:cs="Arial"/>
          <w:sz w:val="22"/>
          <w:szCs w:val="22"/>
        </w:rPr>
        <w:t xml:space="preserve">, </w:t>
      </w:r>
      <w:r w:rsidR="009C5116" w:rsidRPr="009C5116">
        <w:rPr>
          <w:rFonts w:ascii="Arial" w:eastAsia="Arial" w:hAnsi="Arial" w:cs="Arial"/>
          <w:sz w:val="22"/>
          <w:szCs w:val="22"/>
        </w:rPr>
        <w:t>Titular del Órgano Interno de Control</w:t>
      </w:r>
      <w:r w:rsidR="009C5116">
        <w:rPr>
          <w:rFonts w:ascii="Arial" w:eastAsia="Arial" w:hAnsi="Arial" w:cs="Arial"/>
          <w:sz w:val="22"/>
          <w:szCs w:val="22"/>
        </w:rPr>
        <w:t xml:space="preserve"> y</w:t>
      </w:r>
      <w:r w:rsidR="009C5116" w:rsidRPr="009C5116">
        <w:rPr>
          <w:rFonts w:ascii="Arial" w:eastAsia="Arial" w:hAnsi="Arial" w:cs="Arial"/>
          <w:sz w:val="22"/>
          <w:szCs w:val="22"/>
        </w:rPr>
        <w:t xml:space="preserve"> Vocal del COCODI</w:t>
      </w:r>
      <w:r w:rsidR="009C5116">
        <w:rPr>
          <w:rFonts w:ascii="Arial" w:eastAsia="Arial" w:hAnsi="Arial" w:cs="Arial"/>
          <w:sz w:val="22"/>
          <w:szCs w:val="22"/>
        </w:rPr>
        <w:t>;</w:t>
      </w:r>
      <w:r w:rsidR="009C5116" w:rsidRPr="009C5116">
        <w:rPr>
          <w:rFonts w:ascii="Arial" w:eastAsia="Arial" w:hAnsi="Arial" w:cs="Arial"/>
          <w:sz w:val="22"/>
          <w:szCs w:val="22"/>
        </w:rPr>
        <w:t xml:space="preserve"> </w:t>
      </w:r>
    </w:p>
    <w:p w14:paraId="6F1FD7AC" w14:textId="1701BCD3" w:rsidR="009C5116" w:rsidRDefault="00D6623B" w:rsidP="009C5116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322024">
        <w:rPr>
          <w:rFonts w:ascii="Arial" w:eastAsia="Arial" w:hAnsi="Arial" w:cs="Arial"/>
          <w:b/>
          <w:bCs/>
          <w:sz w:val="22"/>
          <w:szCs w:val="22"/>
        </w:rPr>
        <w:t xml:space="preserve">VOCAL EJECUTIVO: </w:t>
      </w:r>
      <w:r w:rsidR="009C5116" w:rsidRPr="009C5116">
        <w:rPr>
          <w:rFonts w:ascii="Arial" w:eastAsia="Arial" w:hAnsi="Arial" w:cs="Arial"/>
          <w:sz w:val="22"/>
          <w:szCs w:val="22"/>
        </w:rPr>
        <w:t>Abdiel Gálvez Medina</w:t>
      </w:r>
      <w:r w:rsidR="009C5116">
        <w:rPr>
          <w:rFonts w:ascii="Arial" w:eastAsia="Arial" w:hAnsi="Arial" w:cs="Arial"/>
          <w:sz w:val="22"/>
          <w:szCs w:val="22"/>
        </w:rPr>
        <w:t xml:space="preserve">, </w:t>
      </w:r>
      <w:r w:rsidR="009C5116" w:rsidRPr="009C5116">
        <w:rPr>
          <w:rFonts w:ascii="Arial" w:eastAsia="Arial" w:hAnsi="Arial" w:cs="Arial"/>
          <w:sz w:val="22"/>
          <w:szCs w:val="22"/>
        </w:rPr>
        <w:t>Jefe del Departamento de Investigación</w:t>
      </w:r>
      <w:r w:rsidR="009C5116">
        <w:rPr>
          <w:rFonts w:ascii="Arial" w:eastAsia="Arial" w:hAnsi="Arial" w:cs="Arial"/>
          <w:sz w:val="22"/>
          <w:szCs w:val="22"/>
        </w:rPr>
        <w:t>;</w:t>
      </w:r>
    </w:p>
    <w:p w14:paraId="6772F100" w14:textId="0EFBDB7C" w:rsidR="00D6623B" w:rsidRPr="00322024" w:rsidRDefault="00D6623B" w:rsidP="009C5116">
      <w:pPr>
        <w:ind w:left="7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22024">
        <w:rPr>
          <w:rFonts w:ascii="Arial" w:eastAsia="Arial" w:hAnsi="Arial" w:cs="Arial"/>
          <w:b/>
          <w:bCs/>
          <w:sz w:val="22"/>
          <w:szCs w:val="22"/>
        </w:rPr>
        <w:t>VOCALES:</w:t>
      </w:r>
    </w:p>
    <w:p w14:paraId="6D22090F" w14:textId="743DB3B0" w:rsidR="009C5116" w:rsidRDefault="009C5116" w:rsidP="009C5116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9C5116">
        <w:rPr>
          <w:rFonts w:ascii="Arial" w:eastAsia="Arial" w:hAnsi="Arial" w:cs="Arial"/>
          <w:sz w:val="22"/>
          <w:szCs w:val="22"/>
        </w:rPr>
        <w:t>Marlene Jackeline Huerta Cruz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9C5116">
        <w:rPr>
          <w:rFonts w:ascii="Arial" w:eastAsia="Arial" w:hAnsi="Arial" w:cs="Arial"/>
          <w:sz w:val="22"/>
          <w:szCs w:val="22"/>
        </w:rPr>
        <w:t>Jefa de Recursos Humanos</w:t>
      </w:r>
      <w:r>
        <w:rPr>
          <w:rFonts w:ascii="Arial" w:eastAsia="Arial" w:hAnsi="Arial" w:cs="Arial"/>
          <w:sz w:val="22"/>
          <w:szCs w:val="22"/>
        </w:rPr>
        <w:t>;</w:t>
      </w:r>
    </w:p>
    <w:p w14:paraId="7D75D0BB" w14:textId="4B94EA5B" w:rsidR="009C5116" w:rsidRDefault="009C5116" w:rsidP="009C5116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9C5116">
        <w:rPr>
          <w:rFonts w:ascii="Arial" w:eastAsia="Arial" w:hAnsi="Arial" w:cs="Arial"/>
          <w:sz w:val="22"/>
          <w:szCs w:val="22"/>
        </w:rPr>
        <w:t>Sergio López Arciniega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9C5116">
        <w:rPr>
          <w:rFonts w:ascii="Arial" w:eastAsia="Arial" w:hAnsi="Arial" w:cs="Arial"/>
          <w:sz w:val="22"/>
          <w:szCs w:val="22"/>
        </w:rPr>
        <w:t>Subdirector de Análisis Jurídico</w:t>
      </w:r>
      <w:r>
        <w:rPr>
          <w:rFonts w:ascii="Arial" w:eastAsia="Arial" w:hAnsi="Arial" w:cs="Arial"/>
          <w:sz w:val="22"/>
          <w:szCs w:val="22"/>
        </w:rPr>
        <w:t>;</w:t>
      </w:r>
    </w:p>
    <w:p w14:paraId="05484E1F" w14:textId="296E51D5" w:rsidR="00D6623B" w:rsidRDefault="009C5116" w:rsidP="009C5116">
      <w:pPr>
        <w:spacing w:after="240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9C5116">
        <w:rPr>
          <w:rFonts w:ascii="Arial" w:eastAsia="Arial" w:hAnsi="Arial" w:cs="Arial"/>
          <w:sz w:val="22"/>
          <w:szCs w:val="22"/>
        </w:rPr>
        <w:t>Francisco Javier Ulloa Cortez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9C5116">
        <w:rPr>
          <w:rFonts w:ascii="Arial" w:eastAsia="Arial" w:hAnsi="Arial" w:cs="Arial"/>
          <w:sz w:val="22"/>
          <w:szCs w:val="22"/>
        </w:rPr>
        <w:t>Subdirector de Proyectos Tecnológicos</w:t>
      </w:r>
      <w:r>
        <w:rPr>
          <w:rFonts w:ascii="Arial" w:eastAsia="Arial" w:hAnsi="Arial" w:cs="Arial"/>
          <w:sz w:val="22"/>
          <w:szCs w:val="22"/>
        </w:rPr>
        <w:t>.</w:t>
      </w:r>
    </w:p>
    <w:p w14:paraId="433922EC" w14:textId="77777777" w:rsidR="00C5199C" w:rsidRDefault="007725A6" w:rsidP="001538D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González </w:t>
      </w:r>
      <w:r w:rsidR="00ED0389">
        <w:rPr>
          <w:rFonts w:ascii="Arial" w:eastAsia="Arial" w:hAnsi="Arial" w:cs="Arial"/>
          <w:sz w:val="22"/>
          <w:szCs w:val="22"/>
        </w:rPr>
        <w:t xml:space="preserve">Ruiz </w:t>
      </w:r>
      <w:r w:rsidR="00AE6A6C">
        <w:rPr>
          <w:rFonts w:ascii="Arial" w:eastAsia="Arial" w:hAnsi="Arial" w:cs="Arial"/>
          <w:sz w:val="22"/>
          <w:szCs w:val="22"/>
        </w:rPr>
        <w:t>hace uso de la voz para solicitar que se indique el proce</w:t>
      </w:r>
      <w:r w:rsidR="00556B69">
        <w:rPr>
          <w:rFonts w:ascii="Arial" w:eastAsia="Arial" w:hAnsi="Arial" w:cs="Arial"/>
          <w:sz w:val="22"/>
          <w:szCs w:val="22"/>
        </w:rPr>
        <w:t>dimiento a seguir</w:t>
      </w:r>
      <w:r w:rsidR="00AE6A6C">
        <w:rPr>
          <w:rFonts w:ascii="Arial" w:eastAsia="Arial" w:hAnsi="Arial" w:cs="Arial"/>
          <w:sz w:val="22"/>
          <w:szCs w:val="22"/>
        </w:rPr>
        <w:t xml:space="preserve"> para la integración de los Comités de Ética</w:t>
      </w:r>
      <w:r w:rsidR="00AE6A6C" w:rsidRPr="006B6C69">
        <w:rPr>
          <w:rFonts w:ascii="Arial" w:eastAsia="Arial" w:hAnsi="Arial" w:cs="Arial"/>
          <w:sz w:val="22"/>
          <w:szCs w:val="22"/>
        </w:rPr>
        <w:t>, Conducta y Prevención de Conflictos de Interés</w:t>
      </w:r>
      <w:r w:rsidR="00AE6A6C">
        <w:rPr>
          <w:rFonts w:ascii="Arial" w:eastAsia="Arial" w:hAnsi="Arial" w:cs="Arial"/>
          <w:sz w:val="22"/>
          <w:szCs w:val="22"/>
        </w:rPr>
        <w:t xml:space="preserve"> y de Administración de Riesgos</w:t>
      </w:r>
      <w:r w:rsidR="00556B69">
        <w:rPr>
          <w:rFonts w:ascii="Arial" w:eastAsia="Arial" w:hAnsi="Arial" w:cs="Arial"/>
          <w:sz w:val="22"/>
          <w:szCs w:val="22"/>
        </w:rPr>
        <w:t xml:space="preserve">. </w:t>
      </w:r>
    </w:p>
    <w:p w14:paraId="399B4420" w14:textId="730C8AE3" w:rsidR="00444703" w:rsidRDefault="00444703" w:rsidP="001538D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Posteriormente, </w:t>
      </w:r>
      <w:r w:rsidR="00B30FBD">
        <w:rPr>
          <w:rFonts w:ascii="Arial" w:eastAsia="Arial" w:hAnsi="Arial" w:cs="Arial"/>
          <w:sz w:val="22"/>
          <w:szCs w:val="22"/>
        </w:rPr>
        <w:t xml:space="preserve">Gómez González </w:t>
      </w:r>
      <w:r w:rsidR="003F3E8A">
        <w:rPr>
          <w:rFonts w:ascii="Arial" w:eastAsia="Arial" w:hAnsi="Arial" w:cs="Arial"/>
          <w:sz w:val="22"/>
          <w:szCs w:val="22"/>
        </w:rPr>
        <w:t xml:space="preserve">señala que </w:t>
      </w:r>
      <w:r w:rsidR="003E6854">
        <w:rPr>
          <w:rFonts w:ascii="Arial" w:eastAsia="Arial" w:hAnsi="Arial" w:cs="Arial"/>
          <w:sz w:val="22"/>
          <w:szCs w:val="22"/>
        </w:rPr>
        <w:t xml:space="preserve">en la Guía Administrativa no se establecen los criterios para conformar dichos comités. </w:t>
      </w:r>
    </w:p>
    <w:p w14:paraId="0398B808" w14:textId="0B95F119" w:rsidR="00B20F59" w:rsidRDefault="00444703" w:rsidP="001538D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Presidenta del Comité </w:t>
      </w:r>
      <w:r w:rsidR="003E6854">
        <w:rPr>
          <w:rFonts w:ascii="Arial" w:eastAsia="Arial" w:hAnsi="Arial" w:cs="Arial"/>
          <w:sz w:val="22"/>
          <w:szCs w:val="22"/>
        </w:rPr>
        <w:t>s</w:t>
      </w:r>
      <w:r w:rsidR="005805E4">
        <w:rPr>
          <w:rFonts w:ascii="Arial" w:eastAsia="Arial" w:hAnsi="Arial" w:cs="Arial"/>
          <w:sz w:val="22"/>
          <w:szCs w:val="22"/>
        </w:rPr>
        <w:t>eñala</w:t>
      </w:r>
      <w:r w:rsidR="003E6854">
        <w:rPr>
          <w:rFonts w:ascii="Arial" w:eastAsia="Arial" w:hAnsi="Arial" w:cs="Arial"/>
          <w:sz w:val="22"/>
          <w:szCs w:val="22"/>
        </w:rPr>
        <w:t xml:space="preserve"> que </w:t>
      </w:r>
      <w:r w:rsidR="00B65CB3">
        <w:rPr>
          <w:rFonts w:ascii="Arial" w:eastAsia="Arial" w:hAnsi="Arial" w:cs="Arial"/>
          <w:sz w:val="22"/>
          <w:szCs w:val="22"/>
        </w:rPr>
        <w:t xml:space="preserve">quienes se </w:t>
      </w:r>
      <w:r w:rsidR="004B630B">
        <w:rPr>
          <w:rFonts w:ascii="Arial" w:eastAsia="Arial" w:hAnsi="Arial" w:cs="Arial"/>
          <w:sz w:val="22"/>
          <w:szCs w:val="22"/>
        </w:rPr>
        <w:t>presentan</w:t>
      </w:r>
      <w:r w:rsidR="00B65CB3">
        <w:rPr>
          <w:rFonts w:ascii="Arial" w:eastAsia="Arial" w:hAnsi="Arial" w:cs="Arial"/>
          <w:sz w:val="22"/>
          <w:szCs w:val="22"/>
        </w:rPr>
        <w:t xml:space="preserve"> como Presidentes de los Comités por conformarse, deberán convocar a los servidores públicos propuestos </w:t>
      </w:r>
      <w:proofErr w:type="gramStart"/>
      <w:r w:rsidR="00B65CB3">
        <w:rPr>
          <w:rFonts w:ascii="Arial" w:eastAsia="Arial" w:hAnsi="Arial" w:cs="Arial"/>
          <w:sz w:val="22"/>
          <w:szCs w:val="22"/>
        </w:rPr>
        <w:t xml:space="preserve">anteriormente </w:t>
      </w:r>
      <w:r w:rsidR="009A5D5A">
        <w:rPr>
          <w:rFonts w:ascii="Arial" w:eastAsia="Arial" w:hAnsi="Arial" w:cs="Arial"/>
          <w:sz w:val="22"/>
          <w:szCs w:val="22"/>
        </w:rPr>
        <w:t>a</w:t>
      </w:r>
      <w:proofErr w:type="gramEnd"/>
      <w:r w:rsidR="003E6854">
        <w:rPr>
          <w:rFonts w:ascii="Arial" w:eastAsia="Arial" w:hAnsi="Arial" w:cs="Arial"/>
          <w:sz w:val="22"/>
          <w:szCs w:val="22"/>
        </w:rPr>
        <w:t xml:space="preserve"> reuni</w:t>
      </w:r>
      <w:r w:rsidR="00B553DF">
        <w:rPr>
          <w:rFonts w:ascii="Arial" w:eastAsia="Arial" w:hAnsi="Arial" w:cs="Arial"/>
          <w:sz w:val="22"/>
          <w:szCs w:val="22"/>
        </w:rPr>
        <w:t>ones</w:t>
      </w:r>
      <w:r w:rsidR="003E6854">
        <w:rPr>
          <w:rFonts w:ascii="Arial" w:eastAsia="Arial" w:hAnsi="Arial" w:cs="Arial"/>
          <w:sz w:val="22"/>
          <w:szCs w:val="22"/>
        </w:rPr>
        <w:t xml:space="preserve"> de trabajo </w:t>
      </w:r>
      <w:r w:rsidR="009A5D5A">
        <w:rPr>
          <w:rFonts w:ascii="Arial" w:eastAsia="Arial" w:hAnsi="Arial" w:cs="Arial"/>
          <w:sz w:val="22"/>
          <w:szCs w:val="22"/>
        </w:rPr>
        <w:t xml:space="preserve">para formalizar </w:t>
      </w:r>
      <w:r w:rsidR="00BD7B62">
        <w:rPr>
          <w:rFonts w:ascii="Arial" w:eastAsia="Arial" w:hAnsi="Arial" w:cs="Arial"/>
          <w:sz w:val="22"/>
          <w:szCs w:val="22"/>
        </w:rPr>
        <w:t>su</w:t>
      </w:r>
      <w:r w:rsidR="009A5D5A">
        <w:rPr>
          <w:rFonts w:ascii="Arial" w:eastAsia="Arial" w:hAnsi="Arial" w:cs="Arial"/>
          <w:sz w:val="22"/>
          <w:szCs w:val="22"/>
        </w:rPr>
        <w:t xml:space="preserve"> respectiva </w:t>
      </w:r>
      <w:r w:rsidR="001538D2">
        <w:rPr>
          <w:rFonts w:ascii="Arial" w:eastAsia="Arial" w:hAnsi="Arial" w:cs="Arial"/>
          <w:sz w:val="22"/>
          <w:szCs w:val="22"/>
        </w:rPr>
        <w:t>instalación</w:t>
      </w:r>
      <w:r w:rsidR="005805E4">
        <w:rPr>
          <w:rFonts w:ascii="Arial" w:eastAsia="Arial" w:hAnsi="Arial" w:cs="Arial"/>
          <w:sz w:val="22"/>
          <w:szCs w:val="22"/>
        </w:rPr>
        <w:t>.</w:t>
      </w:r>
      <w:r w:rsidR="00B53A26">
        <w:rPr>
          <w:rFonts w:ascii="Arial" w:eastAsia="Arial" w:hAnsi="Arial" w:cs="Arial"/>
          <w:sz w:val="22"/>
          <w:szCs w:val="22"/>
        </w:rPr>
        <w:t xml:space="preserve"> Menciona que</w:t>
      </w:r>
      <w:r w:rsidR="00426FA9">
        <w:rPr>
          <w:rFonts w:ascii="Arial" w:eastAsia="Arial" w:hAnsi="Arial" w:cs="Arial"/>
          <w:sz w:val="22"/>
          <w:szCs w:val="22"/>
        </w:rPr>
        <w:t xml:space="preserve"> </w:t>
      </w:r>
      <w:r w:rsidR="00B53A26">
        <w:rPr>
          <w:rFonts w:ascii="Arial" w:eastAsia="Arial" w:hAnsi="Arial" w:cs="Arial"/>
          <w:sz w:val="22"/>
          <w:szCs w:val="22"/>
        </w:rPr>
        <w:t xml:space="preserve">los </w:t>
      </w:r>
      <w:r w:rsidR="00426FA9">
        <w:rPr>
          <w:rFonts w:ascii="Arial" w:eastAsia="Arial" w:hAnsi="Arial" w:cs="Arial"/>
          <w:sz w:val="22"/>
          <w:szCs w:val="22"/>
        </w:rPr>
        <w:t>Comités deberán integrarse antes que se celebre la Segunda Sesión Ordinaria del COCODI.</w:t>
      </w:r>
    </w:p>
    <w:p w14:paraId="5A939DF0" w14:textId="77777777" w:rsidR="002C2FB4" w:rsidRDefault="00C03816" w:rsidP="001538D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González Ruiz </w:t>
      </w:r>
      <w:r w:rsidR="00C0379C">
        <w:rPr>
          <w:rFonts w:ascii="Arial" w:eastAsia="Arial" w:hAnsi="Arial" w:cs="Arial"/>
          <w:sz w:val="22"/>
          <w:szCs w:val="22"/>
        </w:rPr>
        <w:t xml:space="preserve">señala que </w:t>
      </w:r>
      <w:r w:rsidR="0090434D">
        <w:rPr>
          <w:rFonts w:ascii="Arial" w:eastAsia="Arial" w:hAnsi="Arial" w:cs="Arial"/>
          <w:sz w:val="22"/>
          <w:szCs w:val="22"/>
        </w:rPr>
        <w:t>el Enlace de Administración de Riesgos</w:t>
      </w:r>
      <w:r w:rsidR="00BF6CAE">
        <w:rPr>
          <w:rFonts w:ascii="Arial" w:eastAsia="Arial" w:hAnsi="Arial" w:cs="Arial"/>
          <w:sz w:val="22"/>
          <w:szCs w:val="22"/>
        </w:rPr>
        <w:t xml:space="preserve"> </w:t>
      </w:r>
      <w:r w:rsidR="00327DB0" w:rsidRPr="00327DB0">
        <w:rPr>
          <w:rFonts w:ascii="Arial" w:eastAsia="Arial" w:hAnsi="Arial" w:cs="Arial"/>
          <w:sz w:val="22"/>
          <w:szCs w:val="22"/>
        </w:rPr>
        <w:t>el canal de comunicación e interacción entre el Coordinador de Control Interno y las unidades administrativas</w:t>
      </w:r>
      <w:r w:rsidR="00327DB0">
        <w:rPr>
          <w:rFonts w:ascii="Arial" w:eastAsia="Arial" w:hAnsi="Arial" w:cs="Arial"/>
          <w:sz w:val="22"/>
          <w:szCs w:val="22"/>
        </w:rPr>
        <w:t xml:space="preserve"> </w:t>
      </w:r>
      <w:r w:rsidR="00A03116">
        <w:rPr>
          <w:rFonts w:ascii="Arial" w:eastAsia="Arial" w:hAnsi="Arial" w:cs="Arial"/>
          <w:sz w:val="22"/>
          <w:szCs w:val="22"/>
        </w:rPr>
        <w:t>de la SESA</w:t>
      </w:r>
      <w:r w:rsidR="00B40EB5">
        <w:rPr>
          <w:rFonts w:ascii="Arial" w:eastAsia="Arial" w:hAnsi="Arial" w:cs="Arial"/>
          <w:sz w:val="22"/>
          <w:szCs w:val="22"/>
        </w:rPr>
        <w:t>J</w:t>
      </w:r>
      <w:r w:rsidR="002C2FB4">
        <w:rPr>
          <w:rFonts w:ascii="Arial" w:eastAsia="Arial" w:hAnsi="Arial" w:cs="Arial"/>
          <w:sz w:val="22"/>
          <w:szCs w:val="22"/>
        </w:rPr>
        <w:t>; esto según lo establecido en el numeral 10, fracción V de la Guía Administrativa.</w:t>
      </w:r>
    </w:p>
    <w:p w14:paraId="440C833B" w14:textId="693914D8" w:rsidR="00C03816" w:rsidRDefault="00D01E4A" w:rsidP="001538D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Menciona que </w:t>
      </w:r>
      <w:r w:rsidR="00FF5DFB">
        <w:rPr>
          <w:rFonts w:ascii="Arial" w:eastAsia="Arial" w:hAnsi="Arial" w:cs="Arial"/>
          <w:sz w:val="22"/>
          <w:szCs w:val="22"/>
        </w:rPr>
        <w:t>el respectivo Enlace deberá convocar a l</w:t>
      </w:r>
      <w:r w:rsidR="00B72CB6">
        <w:rPr>
          <w:rFonts w:ascii="Arial" w:eastAsia="Arial" w:hAnsi="Arial" w:cs="Arial"/>
          <w:sz w:val="22"/>
          <w:szCs w:val="22"/>
        </w:rPr>
        <w:t>as personas propuestas para integrar el Comité de Administración de Riesgos.</w:t>
      </w:r>
    </w:p>
    <w:p w14:paraId="1DA1F962" w14:textId="6106A492" w:rsidR="00910D0D" w:rsidRPr="00EE6D33" w:rsidRDefault="00910D0D" w:rsidP="001538D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 w:rsidRPr="00EE6D33">
        <w:rPr>
          <w:rFonts w:ascii="Arial" w:eastAsia="Arial" w:hAnsi="Arial" w:cs="Arial"/>
          <w:sz w:val="22"/>
          <w:szCs w:val="22"/>
        </w:rPr>
        <w:t xml:space="preserve">Acto seguido Gómez González señala que la propuesta será presentada a García Iñiguez para su </w:t>
      </w:r>
      <w:r w:rsidR="008923E6" w:rsidRPr="00EE6D33">
        <w:rPr>
          <w:rFonts w:ascii="Arial" w:eastAsia="Arial" w:hAnsi="Arial" w:cs="Arial"/>
          <w:sz w:val="22"/>
          <w:szCs w:val="22"/>
        </w:rPr>
        <w:t xml:space="preserve">aceptación, en virtud de que pueden existir inconvenientes legales para que pueda presidir </w:t>
      </w:r>
      <w:r w:rsidR="00453118" w:rsidRPr="00EE6D33">
        <w:rPr>
          <w:rFonts w:ascii="Arial" w:eastAsia="Arial" w:hAnsi="Arial" w:cs="Arial"/>
          <w:sz w:val="22"/>
          <w:szCs w:val="22"/>
        </w:rPr>
        <w:t>el Comité de Ética, Conducta y Prevención de Conflicto de interés</w:t>
      </w:r>
      <w:r w:rsidR="00FC70ED" w:rsidRPr="00EE6D33">
        <w:rPr>
          <w:rFonts w:ascii="Arial" w:eastAsia="Arial" w:hAnsi="Arial" w:cs="Arial"/>
          <w:sz w:val="22"/>
          <w:szCs w:val="22"/>
        </w:rPr>
        <w:t>.</w:t>
      </w:r>
    </w:p>
    <w:p w14:paraId="569D77B0" w14:textId="7866DE89" w:rsidR="00FC70ED" w:rsidRDefault="00FC70ED" w:rsidP="001538D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 w:rsidRPr="00EE6D33">
        <w:rPr>
          <w:rFonts w:ascii="Arial" w:eastAsia="Arial" w:hAnsi="Arial" w:cs="Arial"/>
          <w:sz w:val="22"/>
          <w:szCs w:val="22"/>
        </w:rPr>
        <w:t>Por lo anterior, la propuesta presentada queda sujeta al análisis y respuesta del Órgano Interno de Control.</w:t>
      </w:r>
    </w:p>
    <w:p w14:paraId="3B668C11" w14:textId="4A35A6E8" w:rsidR="008972DD" w:rsidRDefault="009B4AC1" w:rsidP="00AB42EE">
      <w:pPr>
        <w:spacing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Al no haber más comentarios, la Vocal Ejecutiva pro</w:t>
      </w:r>
      <w:r w:rsidR="00BA6178">
        <w:rPr>
          <w:rFonts w:ascii="Arial" w:eastAsia="Arial" w:hAnsi="Arial" w:cs="Arial"/>
          <w:sz w:val="22"/>
          <w:szCs w:val="22"/>
        </w:rPr>
        <w:t>sigue con el siguiente punto del Orden del Día.</w:t>
      </w:r>
    </w:p>
    <w:p w14:paraId="73E51A26" w14:textId="4A502020" w:rsidR="001076FF" w:rsidRDefault="008972DD" w:rsidP="00982B4A">
      <w:pPr>
        <w:spacing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VII. </w:t>
      </w:r>
      <w:r w:rsidR="001076FF">
        <w:rPr>
          <w:rFonts w:ascii="Arial" w:eastAsia="Arial" w:hAnsi="Arial" w:cs="Arial"/>
          <w:b/>
          <w:bCs/>
          <w:sz w:val="22"/>
          <w:szCs w:val="22"/>
        </w:rPr>
        <w:t xml:space="preserve">Presentación de Propuestas para el Programa de Trabajo de Control Interno. </w:t>
      </w:r>
    </w:p>
    <w:p w14:paraId="5CF5F699" w14:textId="254F2DCC" w:rsidR="00982B4A" w:rsidRDefault="001076FF" w:rsidP="000A22C4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 w:rsidR="003F3704">
        <w:rPr>
          <w:rFonts w:ascii="Arial" w:eastAsia="Arial" w:hAnsi="Arial" w:cs="Arial"/>
          <w:sz w:val="22"/>
          <w:szCs w:val="22"/>
        </w:rPr>
        <w:t xml:space="preserve"> Vocal Ejecutiva cede el uso de la voz a </w:t>
      </w:r>
      <w:r>
        <w:rPr>
          <w:rFonts w:ascii="Arial" w:eastAsia="Arial" w:hAnsi="Arial" w:cs="Arial"/>
          <w:sz w:val="22"/>
          <w:szCs w:val="22"/>
        </w:rPr>
        <w:t>Gómez González</w:t>
      </w:r>
      <w:r w:rsidR="000A22C4">
        <w:rPr>
          <w:rFonts w:ascii="Arial" w:eastAsia="Arial" w:hAnsi="Arial" w:cs="Arial"/>
          <w:sz w:val="22"/>
          <w:szCs w:val="22"/>
        </w:rPr>
        <w:t xml:space="preserve"> para que </w:t>
      </w:r>
      <w:r w:rsidR="003F3704">
        <w:rPr>
          <w:rFonts w:ascii="Arial" w:eastAsia="Arial" w:hAnsi="Arial" w:cs="Arial"/>
          <w:sz w:val="22"/>
          <w:szCs w:val="22"/>
        </w:rPr>
        <w:t xml:space="preserve">realice </w:t>
      </w:r>
      <w:r w:rsidR="00F8277C">
        <w:rPr>
          <w:rFonts w:ascii="Arial" w:eastAsia="Arial" w:hAnsi="Arial" w:cs="Arial"/>
          <w:sz w:val="22"/>
          <w:szCs w:val="22"/>
        </w:rPr>
        <w:t xml:space="preserve">una </w:t>
      </w:r>
      <w:r w:rsidR="003F3704">
        <w:rPr>
          <w:rFonts w:ascii="Arial" w:eastAsia="Arial" w:hAnsi="Arial" w:cs="Arial"/>
          <w:sz w:val="22"/>
          <w:szCs w:val="22"/>
        </w:rPr>
        <w:t xml:space="preserve">presentación </w:t>
      </w:r>
      <w:r w:rsidR="00614A7F">
        <w:rPr>
          <w:rFonts w:ascii="Arial" w:eastAsia="Arial" w:hAnsi="Arial" w:cs="Arial"/>
          <w:sz w:val="22"/>
          <w:szCs w:val="22"/>
        </w:rPr>
        <w:t xml:space="preserve">de lo establecido en la Guía </w:t>
      </w:r>
      <w:r w:rsidR="007E30CE">
        <w:rPr>
          <w:rFonts w:ascii="Arial" w:eastAsia="Arial" w:hAnsi="Arial" w:cs="Arial"/>
          <w:sz w:val="22"/>
          <w:szCs w:val="22"/>
        </w:rPr>
        <w:t>Administrativa</w:t>
      </w:r>
      <w:r w:rsidR="00614A7F">
        <w:rPr>
          <w:rFonts w:ascii="Arial" w:eastAsia="Arial" w:hAnsi="Arial" w:cs="Arial"/>
          <w:sz w:val="22"/>
          <w:szCs w:val="22"/>
        </w:rPr>
        <w:t xml:space="preserve"> </w:t>
      </w:r>
      <w:r w:rsidR="007E30CE">
        <w:rPr>
          <w:rFonts w:ascii="Arial" w:eastAsia="Arial" w:hAnsi="Arial" w:cs="Arial"/>
          <w:sz w:val="22"/>
          <w:szCs w:val="22"/>
        </w:rPr>
        <w:t xml:space="preserve">respecto al Programa de Trabajo de Control Interno </w:t>
      </w:r>
      <w:r w:rsidR="003131BB">
        <w:rPr>
          <w:rFonts w:ascii="Arial" w:eastAsia="Arial" w:hAnsi="Arial" w:cs="Arial"/>
          <w:sz w:val="22"/>
          <w:szCs w:val="22"/>
        </w:rPr>
        <w:t>(</w:t>
      </w:r>
      <w:r w:rsidR="007E30CE">
        <w:rPr>
          <w:rFonts w:ascii="Arial" w:eastAsia="Arial" w:hAnsi="Arial" w:cs="Arial"/>
          <w:sz w:val="22"/>
          <w:szCs w:val="22"/>
        </w:rPr>
        <w:t>PTCI</w:t>
      </w:r>
      <w:r w:rsidR="003131BB">
        <w:rPr>
          <w:rFonts w:ascii="Arial" w:eastAsia="Arial" w:hAnsi="Arial" w:cs="Arial"/>
          <w:sz w:val="22"/>
          <w:szCs w:val="22"/>
        </w:rPr>
        <w:t>)</w:t>
      </w:r>
      <w:r w:rsidR="00F8277C">
        <w:rPr>
          <w:rFonts w:ascii="Arial" w:eastAsia="Arial" w:hAnsi="Arial" w:cs="Arial"/>
          <w:sz w:val="22"/>
          <w:szCs w:val="22"/>
        </w:rPr>
        <w:t>.</w:t>
      </w:r>
    </w:p>
    <w:p w14:paraId="1C3D8FB2" w14:textId="7EC6A995" w:rsidR="00550DF4" w:rsidRDefault="007F10CF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Gómez González expuso </w:t>
      </w:r>
      <w:r w:rsidR="0046696D">
        <w:rPr>
          <w:rFonts w:ascii="Arial" w:eastAsia="Arial" w:hAnsi="Arial" w:cs="Arial"/>
          <w:sz w:val="22"/>
          <w:szCs w:val="22"/>
        </w:rPr>
        <w:t>la re</w:t>
      </w:r>
      <w:r w:rsidR="00BB0FD3">
        <w:rPr>
          <w:rFonts w:ascii="Arial" w:eastAsia="Arial" w:hAnsi="Arial" w:cs="Arial"/>
          <w:sz w:val="22"/>
          <w:szCs w:val="22"/>
        </w:rPr>
        <w:t xml:space="preserve">levancia </w:t>
      </w:r>
      <w:r w:rsidR="00B621BA">
        <w:rPr>
          <w:rFonts w:ascii="Arial" w:eastAsia="Arial" w:hAnsi="Arial" w:cs="Arial"/>
          <w:sz w:val="22"/>
          <w:szCs w:val="22"/>
        </w:rPr>
        <w:t>de acatar</w:t>
      </w:r>
      <w:r w:rsidR="00BB0FD3">
        <w:rPr>
          <w:rFonts w:ascii="Arial" w:eastAsia="Arial" w:hAnsi="Arial" w:cs="Arial"/>
          <w:sz w:val="22"/>
          <w:szCs w:val="22"/>
        </w:rPr>
        <w:t xml:space="preserve"> </w:t>
      </w:r>
      <w:r w:rsidR="00B621BA">
        <w:rPr>
          <w:rFonts w:ascii="Arial" w:eastAsia="Arial" w:hAnsi="Arial" w:cs="Arial"/>
          <w:sz w:val="22"/>
          <w:szCs w:val="22"/>
        </w:rPr>
        <w:t>los criterios establecidos</w:t>
      </w:r>
      <w:r w:rsidR="009A06FE">
        <w:rPr>
          <w:rFonts w:ascii="Arial" w:eastAsia="Arial" w:hAnsi="Arial" w:cs="Arial"/>
          <w:sz w:val="22"/>
          <w:szCs w:val="22"/>
        </w:rPr>
        <w:t xml:space="preserve"> en la Guía Administrativa</w:t>
      </w:r>
      <w:r w:rsidR="00B621BA">
        <w:rPr>
          <w:rFonts w:ascii="Arial" w:eastAsia="Arial" w:hAnsi="Arial" w:cs="Arial"/>
          <w:sz w:val="22"/>
          <w:szCs w:val="22"/>
        </w:rPr>
        <w:t xml:space="preserve"> par</w:t>
      </w:r>
      <w:r w:rsidR="00BB0FD3">
        <w:rPr>
          <w:rFonts w:ascii="Arial" w:eastAsia="Arial" w:hAnsi="Arial" w:cs="Arial"/>
          <w:sz w:val="22"/>
          <w:szCs w:val="22"/>
        </w:rPr>
        <w:t xml:space="preserve">a </w:t>
      </w:r>
      <w:r w:rsidR="00610BB3">
        <w:rPr>
          <w:rFonts w:ascii="Arial" w:eastAsia="Arial" w:hAnsi="Arial" w:cs="Arial"/>
          <w:sz w:val="22"/>
          <w:szCs w:val="22"/>
        </w:rPr>
        <w:t>elaboración del PTCI</w:t>
      </w:r>
      <w:r w:rsidR="002C0B39">
        <w:rPr>
          <w:rFonts w:ascii="Arial" w:eastAsia="Arial" w:hAnsi="Arial" w:cs="Arial"/>
          <w:sz w:val="22"/>
          <w:szCs w:val="22"/>
        </w:rPr>
        <w:t xml:space="preserve">, entre </w:t>
      </w:r>
      <w:r w:rsidR="009A06FE">
        <w:rPr>
          <w:rFonts w:ascii="Arial" w:eastAsia="Arial" w:hAnsi="Arial" w:cs="Arial"/>
          <w:sz w:val="22"/>
          <w:szCs w:val="22"/>
        </w:rPr>
        <w:t xml:space="preserve">los cuales destaca </w:t>
      </w:r>
      <w:r w:rsidR="001F0235">
        <w:rPr>
          <w:rFonts w:ascii="Arial" w:eastAsia="Arial" w:hAnsi="Arial" w:cs="Arial"/>
          <w:sz w:val="22"/>
          <w:szCs w:val="22"/>
        </w:rPr>
        <w:t xml:space="preserve">establecer </w:t>
      </w:r>
      <w:r w:rsidR="001F0235" w:rsidRPr="001F0235">
        <w:rPr>
          <w:rFonts w:ascii="Arial" w:eastAsia="Arial" w:hAnsi="Arial" w:cs="Arial"/>
          <w:sz w:val="22"/>
          <w:szCs w:val="22"/>
        </w:rPr>
        <w:t xml:space="preserve">acciones de mejora determinadas para fortalecer los elementos de control de cada norma </w:t>
      </w:r>
      <w:r w:rsidR="00B53A26" w:rsidRPr="001F0235">
        <w:rPr>
          <w:rFonts w:ascii="Arial" w:eastAsia="Arial" w:hAnsi="Arial" w:cs="Arial"/>
          <w:sz w:val="22"/>
          <w:szCs w:val="22"/>
        </w:rPr>
        <w:t>general,</w:t>
      </w:r>
      <w:r w:rsidR="004D000C">
        <w:rPr>
          <w:rFonts w:ascii="Arial" w:eastAsia="Arial" w:hAnsi="Arial" w:cs="Arial"/>
          <w:sz w:val="22"/>
          <w:szCs w:val="22"/>
        </w:rPr>
        <w:t xml:space="preserve"> </w:t>
      </w:r>
      <w:r w:rsidR="00B53A26">
        <w:rPr>
          <w:rFonts w:ascii="Arial" w:eastAsia="Arial" w:hAnsi="Arial" w:cs="Arial"/>
          <w:sz w:val="22"/>
          <w:szCs w:val="22"/>
        </w:rPr>
        <w:t>así como</w:t>
      </w:r>
      <w:r w:rsidR="004D000C">
        <w:rPr>
          <w:rFonts w:ascii="Arial" w:eastAsia="Arial" w:hAnsi="Arial" w:cs="Arial"/>
          <w:sz w:val="22"/>
          <w:szCs w:val="22"/>
        </w:rPr>
        <w:t xml:space="preserve"> la </w:t>
      </w:r>
      <w:r w:rsidR="004D000C" w:rsidRPr="004D000C">
        <w:rPr>
          <w:rFonts w:ascii="Arial" w:eastAsia="Arial" w:hAnsi="Arial" w:cs="Arial"/>
          <w:sz w:val="22"/>
          <w:szCs w:val="22"/>
        </w:rPr>
        <w:t>fecha de inicio y término de la acción de mejora</w:t>
      </w:r>
      <w:r w:rsidR="00D03D83">
        <w:rPr>
          <w:rFonts w:ascii="Arial" w:eastAsia="Arial" w:hAnsi="Arial" w:cs="Arial"/>
          <w:sz w:val="22"/>
          <w:szCs w:val="22"/>
        </w:rPr>
        <w:t>.</w:t>
      </w:r>
    </w:p>
    <w:p w14:paraId="059E0B32" w14:textId="02B93186" w:rsidR="00D03D83" w:rsidRDefault="00A753A9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respecto, d</w:t>
      </w:r>
      <w:r w:rsidR="004B3A85">
        <w:rPr>
          <w:rFonts w:ascii="Arial" w:eastAsia="Arial" w:hAnsi="Arial" w:cs="Arial"/>
          <w:sz w:val="22"/>
          <w:szCs w:val="22"/>
        </w:rPr>
        <w:t>estaca que la</w:t>
      </w:r>
      <w:r w:rsidR="00AF244E">
        <w:rPr>
          <w:rFonts w:ascii="Arial" w:eastAsia="Arial" w:hAnsi="Arial" w:cs="Arial"/>
          <w:sz w:val="22"/>
          <w:szCs w:val="22"/>
        </w:rPr>
        <w:t xml:space="preserve"> </w:t>
      </w:r>
      <w:r w:rsidR="00AF244E" w:rsidRPr="00AF244E">
        <w:rPr>
          <w:rFonts w:ascii="Arial" w:eastAsia="Arial" w:hAnsi="Arial" w:cs="Arial"/>
          <w:sz w:val="22"/>
          <w:szCs w:val="22"/>
        </w:rPr>
        <w:t>Titular</w:t>
      </w:r>
      <w:r w:rsidR="00AF244E">
        <w:rPr>
          <w:rFonts w:ascii="Arial" w:eastAsia="Arial" w:hAnsi="Arial" w:cs="Arial"/>
          <w:sz w:val="22"/>
          <w:szCs w:val="22"/>
        </w:rPr>
        <w:t xml:space="preserve"> de la Secretaría</w:t>
      </w:r>
      <w:r w:rsidR="00962E1B">
        <w:rPr>
          <w:rFonts w:ascii="Arial" w:eastAsia="Arial" w:hAnsi="Arial" w:cs="Arial"/>
          <w:sz w:val="22"/>
          <w:szCs w:val="22"/>
        </w:rPr>
        <w:t xml:space="preserve">, </w:t>
      </w:r>
      <w:r w:rsidR="004B3A85">
        <w:rPr>
          <w:rFonts w:ascii="Arial" w:eastAsia="Arial" w:hAnsi="Arial" w:cs="Arial"/>
          <w:sz w:val="22"/>
          <w:szCs w:val="22"/>
        </w:rPr>
        <w:t>la</w:t>
      </w:r>
      <w:r w:rsidR="00962E1B">
        <w:rPr>
          <w:rFonts w:ascii="Arial" w:eastAsia="Arial" w:hAnsi="Arial" w:cs="Arial"/>
          <w:sz w:val="22"/>
          <w:szCs w:val="22"/>
        </w:rPr>
        <w:t xml:space="preserve"> </w:t>
      </w:r>
      <w:r w:rsidR="00962E1B" w:rsidRPr="00962E1B">
        <w:rPr>
          <w:rFonts w:ascii="Arial" w:eastAsia="Arial" w:hAnsi="Arial" w:cs="Arial"/>
          <w:sz w:val="22"/>
          <w:szCs w:val="22"/>
        </w:rPr>
        <w:t>Coordinador</w:t>
      </w:r>
      <w:r w:rsidR="004B3A85">
        <w:rPr>
          <w:rFonts w:ascii="Arial" w:eastAsia="Arial" w:hAnsi="Arial" w:cs="Arial"/>
          <w:sz w:val="22"/>
          <w:szCs w:val="22"/>
        </w:rPr>
        <w:t>a</w:t>
      </w:r>
      <w:r w:rsidR="00962E1B" w:rsidRPr="00962E1B">
        <w:rPr>
          <w:rFonts w:ascii="Arial" w:eastAsia="Arial" w:hAnsi="Arial" w:cs="Arial"/>
          <w:sz w:val="22"/>
          <w:szCs w:val="22"/>
        </w:rPr>
        <w:t xml:space="preserve"> de Control Interno</w:t>
      </w:r>
      <w:r w:rsidR="00962E1B">
        <w:rPr>
          <w:rFonts w:ascii="Arial" w:eastAsia="Arial" w:hAnsi="Arial" w:cs="Arial"/>
          <w:sz w:val="22"/>
          <w:szCs w:val="22"/>
        </w:rPr>
        <w:t xml:space="preserve"> y </w:t>
      </w:r>
      <w:r w:rsidR="004B3A85">
        <w:rPr>
          <w:rFonts w:ascii="Arial" w:eastAsia="Arial" w:hAnsi="Arial" w:cs="Arial"/>
          <w:sz w:val="22"/>
          <w:szCs w:val="22"/>
        </w:rPr>
        <w:t xml:space="preserve">el </w:t>
      </w:r>
      <w:r w:rsidR="004B3A85" w:rsidRPr="004B3A85">
        <w:rPr>
          <w:rFonts w:ascii="Arial" w:eastAsia="Arial" w:hAnsi="Arial" w:cs="Arial"/>
          <w:sz w:val="22"/>
          <w:szCs w:val="22"/>
        </w:rPr>
        <w:t xml:space="preserve">Enlace del </w:t>
      </w:r>
      <w:r w:rsidR="003131BB">
        <w:rPr>
          <w:rFonts w:ascii="Arial" w:eastAsia="Arial" w:hAnsi="Arial" w:cs="Arial"/>
          <w:sz w:val="22"/>
          <w:szCs w:val="22"/>
        </w:rPr>
        <w:t>Sistema de Control Interno Institucional (</w:t>
      </w:r>
      <w:r w:rsidR="004B3A85" w:rsidRPr="004B3A85">
        <w:rPr>
          <w:rFonts w:ascii="Arial" w:eastAsia="Arial" w:hAnsi="Arial" w:cs="Arial"/>
          <w:sz w:val="22"/>
          <w:szCs w:val="22"/>
        </w:rPr>
        <w:t>SCII</w:t>
      </w:r>
      <w:r w:rsidR="003131BB">
        <w:rPr>
          <w:rFonts w:ascii="Arial" w:eastAsia="Arial" w:hAnsi="Arial" w:cs="Arial"/>
          <w:sz w:val="22"/>
          <w:szCs w:val="22"/>
        </w:rPr>
        <w:t>)</w:t>
      </w:r>
      <w:r w:rsidR="00AF244E">
        <w:rPr>
          <w:rFonts w:ascii="Arial" w:eastAsia="Arial" w:hAnsi="Arial" w:cs="Arial"/>
          <w:sz w:val="22"/>
          <w:szCs w:val="22"/>
        </w:rPr>
        <w:t xml:space="preserve"> </w:t>
      </w:r>
      <w:r w:rsidR="004B3A85">
        <w:rPr>
          <w:rFonts w:ascii="Arial" w:eastAsia="Arial" w:hAnsi="Arial" w:cs="Arial"/>
          <w:sz w:val="22"/>
          <w:szCs w:val="22"/>
        </w:rPr>
        <w:t>fungen como</w:t>
      </w:r>
      <w:r w:rsidR="00BC0CF7">
        <w:rPr>
          <w:rFonts w:ascii="Arial" w:eastAsia="Arial" w:hAnsi="Arial" w:cs="Arial"/>
          <w:sz w:val="22"/>
          <w:szCs w:val="22"/>
        </w:rPr>
        <w:t xml:space="preserve"> </w:t>
      </w:r>
      <w:r w:rsidR="009C6876">
        <w:rPr>
          <w:rFonts w:ascii="Arial" w:eastAsia="Arial" w:hAnsi="Arial" w:cs="Arial"/>
          <w:sz w:val="22"/>
          <w:szCs w:val="22"/>
        </w:rPr>
        <w:t>responsables</w:t>
      </w:r>
      <w:r w:rsidR="00F37D04">
        <w:rPr>
          <w:rFonts w:ascii="Arial" w:eastAsia="Arial" w:hAnsi="Arial" w:cs="Arial"/>
          <w:sz w:val="22"/>
          <w:szCs w:val="22"/>
        </w:rPr>
        <w:t xml:space="preserve"> de</w:t>
      </w:r>
      <w:r w:rsidR="000A23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 w:rsidR="00F37D04">
        <w:rPr>
          <w:rFonts w:ascii="Arial" w:eastAsia="Arial" w:hAnsi="Arial" w:cs="Arial"/>
          <w:sz w:val="22"/>
          <w:szCs w:val="22"/>
        </w:rPr>
        <w:t xml:space="preserve"> </w:t>
      </w:r>
      <w:r w:rsidR="00D03D83">
        <w:rPr>
          <w:rFonts w:ascii="Arial" w:eastAsia="Arial" w:hAnsi="Arial" w:cs="Arial"/>
          <w:sz w:val="22"/>
          <w:szCs w:val="22"/>
        </w:rPr>
        <w:t>a</w:t>
      </w:r>
      <w:r w:rsidR="009C6876">
        <w:rPr>
          <w:rFonts w:ascii="Arial" w:eastAsia="Arial" w:hAnsi="Arial" w:cs="Arial"/>
          <w:sz w:val="22"/>
          <w:szCs w:val="22"/>
        </w:rPr>
        <w:t>utorización, revisión y elaboración</w:t>
      </w:r>
      <w:r w:rsidR="0075578D">
        <w:rPr>
          <w:rFonts w:ascii="Arial" w:eastAsia="Arial" w:hAnsi="Arial" w:cs="Arial"/>
          <w:sz w:val="22"/>
          <w:szCs w:val="22"/>
        </w:rPr>
        <w:t xml:space="preserve"> </w:t>
      </w:r>
      <w:r w:rsidR="00F37D04">
        <w:rPr>
          <w:rFonts w:ascii="Arial" w:eastAsia="Arial" w:hAnsi="Arial" w:cs="Arial"/>
          <w:sz w:val="22"/>
          <w:szCs w:val="22"/>
        </w:rPr>
        <w:t>respectivamente.</w:t>
      </w:r>
      <w:r w:rsidR="001237E3">
        <w:rPr>
          <w:rFonts w:ascii="Arial" w:eastAsia="Arial" w:hAnsi="Arial" w:cs="Arial"/>
          <w:sz w:val="22"/>
          <w:szCs w:val="22"/>
        </w:rPr>
        <w:t xml:space="preserve"> </w:t>
      </w:r>
      <w:r w:rsidR="00B53A26">
        <w:rPr>
          <w:rFonts w:ascii="Arial" w:eastAsia="Arial" w:hAnsi="Arial" w:cs="Arial"/>
          <w:sz w:val="22"/>
          <w:szCs w:val="22"/>
        </w:rPr>
        <w:t>S</w:t>
      </w:r>
      <w:r w:rsidR="00934910">
        <w:rPr>
          <w:rFonts w:ascii="Arial" w:eastAsia="Arial" w:hAnsi="Arial" w:cs="Arial"/>
          <w:sz w:val="22"/>
          <w:szCs w:val="22"/>
        </w:rPr>
        <w:t>eñala</w:t>
      </w:r>
      <w:r w:rsidR="001237E3">
        <w:rPr>
          <w:rFonts w:ascii="Arial" w:eastAsia="Arial" w:hAnsi="Arial" w:cs="Arial"/>
          <w:sz w:val="22"/>
          <w:szCs w:val="22"/>
        </w:rPr>
        <w:t xml:space="preserve"> la</w:t>
      </w:r>
      <w:r w:rsidR="000D7C13">
        <w:rPr>
          <w:rFonts w:ascii="Arial" w:eastAsia="Arial" w:hAnsi="Arial" w:cs="Arial"/>
          <w:sz w:val="22"/>
          <w:szCs w:val="22"/>
        </w:rPr>
        <w:t xml:space="preserve"> temporalidad</w:t>
      </w:r>
      <w:r w:rsidR="001237E3">
        <w:rPr>
          <w:rFonts w:ascii="Arial" w:eastAsia="Arial" w:hAnsi="Arial" w:cs="Arial"/>
          <w:sz w:val="22"/>
          <w:szCs w:val="22"/>
        </w:rPr>
        <w:t xml:space="preserve"> para su elaboración</w:t>
      </w:r>
      <w:r w:rsidR="000D7C13">
        <w:rPr>
          <w:rFonts w:ascii="Arial" w:eastAsia="Arial" w:hAnsi="Arial" w:cs="Arial"/>
          <w:sz w:val="22"/>
          <w:szCs w:val="22"/>
        </w:rPr>
        <w:t xml:space="preserve"> </w:t>
      </w:r>
      <w:r w:rsidR="00EA1BBE">
        <w:rPr>
          <w:rFonts w:ascii="Arial" w:eastAsia="Arial" w:hAnsi="Arial" w:cs="Arial"/>
          <w:sz w:val="22"/>
          <w:szCs w:val="22"/>
        </w:rPr>
        <w:t xml:space="preserve">y </w:t>
      </w:r>
      <w:r w:rsidR="00F64451">
        <w:rPr>
          <w:rFonts w:ascii="Arial" w:eastAsia="Arial" w:hAnsi="Arial" w:cs="Arial"/>
          <w:sz w:val="22"/>
          <w:szCs w:val="22"/>
        </w:rPr>
        <w:t xml:space="preserve">la presentación de </w:t>
      </w:r>
      <w:r w:rsidR="00EA1BBE">
        <w:rPr>
          <w:rFonts w:ascii="Arial" w:eastAsia="Arial" w:hAnsi="Arial" w:cs="Arial"/>
          <w:sz w:val="22"/>
          <w:szCs w:val="22"/>
        </w:rPr>
        <w:t xml:space="preserve">los </w:t>
      </w:r>
      <w:r w:rsidR="00F64451">
        <w:rPr>
          <w:rFonts w:ascii="Arial" w:eastAsia="Arial" w:hAnsi="Arial" w:cs="Arial"/>
          <w:sz w:val="22"/>
          <w:szCs w:val="22"/>
        </w:rPr>
        <w:t>informes de avance</w:t>
      </w:r>
      <w:r w:rsidR="00EA1BBE">
        <w:rPr>
          <w:rFonts w:ascii="Arial" w:eastAsia="Arial" w:hAnsi="Arial" w:cs="Arial"/>
          <w:sz w:val="22"/>
          <w:szCs w:val="22"/>
        </w:rPr>
        <w:t>s</w:t>
      </w:r>
      <w:r w:rsidR="00F64451">
        <w:rPr>
          <w:rFonts w:ascii="Arial" w:eastAsia="Arial" w:hAnsi="Arial" w:cs="Arial"/>
          <w:sz w:val="22"/>
          <w:szCs w:val="22"/>
        </w:rPr>
        <w:t xml:space="preserve"> trimestrales.</w:t>
      </w:r>
      <w:r w:rsidR="00A20C9A">
        <w:rPr>
          <w:rFonts w:ascii="Arial" w:eastAsia="Arial" w:hAnsi="Arial" w:cs="Arial"/>
          <w:sz w:val="22"/>
          <w:szCs w:val="22"/>
        </w:rPr>
        <w:t xml:space="preserve"> </w:t>
      </w:r>
    </w:p>
    <w:p w14:paraId="4FEF1544" w14:textId="258CAC87" w:rsidR="0083474B" w:rsidRDefault="00676150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Gómez González menciona que</w:t>
      </w:r>
      <w:r w:rsidR="00F67A87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67A87">
        <w:rPr>
          <w:rFonts w:ascii="Arial" w:eastAsia="Arial" w:hAnsi="Arial" w:cs="Arial"/>
          <w:sz w:val="22"/>
          <w:szCs w:val="22"/>
        </w:rPr>
        <w:t xml:space="preserve">en la Guía Administrativa se establece que el </w:t>
      </w:r>
      <w:r w:rsidR="00F67A87" w:rsidRPr="00F67A87">
        <w:rPr>
          <w:rFonts w:ascii="Arial" w:eastAsia="Arial" w:hAnsi="Arial" w:cs="Arial"/>
          <w:sz w:val="22"/>
          <w:szCs w:val="22"/>
        </w:rPr>
        <w:t>PTCI</w:t>
      </w:r>
      <w:r w:rsidR="00EC6662">
        <w:rPr>
          <w:rFonts w:ascii="Arial" w:eastAsia="Arial" w:hAnsi="Arial" w:cs="Arial"/>
          <w:sz w:val="22"/>
          <w:szCs w:val="22"/>
        </w:rPr>
        <w:t xml:space="preserve"> </w:t>
      </w:r>
      <w:r w:rsidR="00EC6662" w:rsidRPr="00F67A87">
        <w:rPr>
          <w:rFonts w:ascii="Arial" w:eastAsia="Arial" w:hAnsi="Arial" w:cs="Arial"/>
          <w:sz w:val="22"/>
          <w:szCs w:val="22"/>
        </w:rPr>
        <w:t>actualizado y debidamente firmado</w:t>
      </w:r>
      <w:r w:rsidR="00705AD8">
        <w:rPr>
          <w:rFonts w:ascii="Arial" w:eastAsia="Arial" w:hAnsi="Arial" w:cs="Arial"/>
          <w:sz w:val="22"/>
          <w:szCs w:val="22"/>
        </w:rPr>
        <w:t>,</w:t>
      </w:r>
      <w:r w:rsidR="00EC6662" w:rsidRPr="00F67A87">
        <w:rPr>
          <w:rFonts w:ascii="Arial" w:eastAsia="Arial" w:hAnsi="Arial" w:cs="Arial"/>
          <w:sz w:val="22"/>
          <w:szCs w:val="22"/>
        </w:rPr>
        <w:t xml:space="preserve"> </w:t>
      </w:r>
      <w:r w:rsidR="00EC6662">
        <w:rPr>
          <w:rFonts w:ascii="Arial" w:eastAsia="Arial" w:hAnsi="Arial" w:cs="Arial"/>
          <w:sz w:val="22"/>
          <w:szCs w:val="22"/>
        </w:rPr>
        <w:t>debe presentarse</w:t>
      </w:r>
      <w:r w:rsidR="00F67A87" w:rsidRPr="00F67A87">
        <w:rPr>
          <w:rFonts w:ascii="Arial" w:eastAsia="Arial" w:hAnsi="Arial" w:cs="Arial"/>
          <w:sz w:val="22"/>
          <w:szCs w:val="22"/>
        </w:rPr>
        <w:t xml:space="preserve"> a más tardar en la </w:t>
      </w:r>
      <w:r w:rsidR="00F67A87">
        <w:rPr>
          <w:rFonts w:ascii="Arial" w:eastAsia="Arial" w:hAnsi="Arial" w:cs="Arial"/>
          <w:sz w:val="22"/>
          <w:szCs w:val="22"/>
        </w:rPr>
        <w:t>S</w:t>
      </w:r>
      <w:r w:rsidR="00F67A87" w:rsidRPr="00F67A87">
        <w:rPr>
          <w:rFonts w:ascii="Arial" w:eastAsia="Arial" w:hAnsi="Arial" w:cs="Arial"/>
          <w:sz w:val="22"/>
          <w:szCs w:val="22"/>
        </w:rPr>
        <w:t xml:space="preserve">egunda </w:t>
      </w:r>
      <w:r w:rsidR="00F67A87">
        <w:rPr>
          <w:rFonts w:ascii="Arial" w:eastAsia="Arial" w:hAnsi="Arial" w:cs="Arial"/>
          <w:sz w:val="22"/>
          <w:szCs w:val="22"/>
        </w:rPr>
        <w:t>S</w:t>
      </w:r>
      <w:r w:rsidR="00F67A87" w:rsidRPr="00F67A87">
        <w:rPr>
          <w:rFonts w:ascii="Arial" w:eastAsia="Arial" w:hAnsi="Arial" w:cs="Arial"/>
          <w:sz w:val="22"/>
          <w:szCs w:val="22"/>
        </w:rPr>
        <w:t xml:space="preserve">esión </w:t>
      </w:r>
      <w:r w:rsidR="00F67A87">
        <w:rPr>
          <w:rFonts w:ascii="Arial" w:eastAsia="Arial" w:hAnsi="Arial" w:cs="Arial"/>
          <w:sz w:val="22"/>
          <w:szCs w:val="22"/>
        </w:rPr>
        <w:t>O</w:t>
      </w:r>
      <w:r w:rsidR="00F67A87" w:rsidRPr="00F67A87">
        <w:rPr>
          <w:rFonts w:ascii="Arial" w:eastAsia="Arial" w:hAnsi="Arial" w:cs="Arial"/>
          <w:sz w:val="22"/>
          <w:szCs w:val="22"/>
        </w:rPr>
        <w:t>rdinaria del COCODI para su conocimiento y</w:t>
      </w:r>
      <w:r w:rsidR="00705AD8">
        <w:rPr>
          <w:rFonts w:ascii="Arial" w:eastAsia="Arial" w:hAnsi="Arial" w:cs="Arial"/>
          <w:sz w:val="22"/>
          <w:szCs w:val="22"/>
        </w:rPr>
        <w:t xml:space="preserve"> respectivo</w:t>
      </w:r>
      <w:r w:rsidR="00F67A87" w:rsidRPr="00F67A87">
        <w:rPr>
          <w:rFonts w:ascii="Arial" w:eastAsia="Arial" w:hAnsi="Arial" w:cs="Arial"/>
          <w:sz w:val="22"/>
          <w:szCs w:val="22"/>
        </w:rPr>
        <w:t xml:space="preserve"> seguimiento</w:t>
      </w:r>
      <w:r w:rsidR="00EC6662">
        <w:rPr>
          <w:rFonts w:ascii="Arial" w:eastAsia="Arial" w:hAnsi="Arial" w:cs="Arial"/>
          <w:sz w:val="22"/>
          <w:szCs w:val="22"/>
        </w:rPr>
        <w:t>.</w:t>
      </w:r>
      <w:r w:rsidR="00082E7E">
        <w:rPr>
          <w:rFonts w:ascii="Arial" w:eastAsia="Arial" w:hAnsi="Arial" w:cs="Arial"/>
          <w:sz w:val="22"/>
          <w:szCs w:val="22"/>
        </w:rPr>
        <w:t xml:space="preserve"> </w:t>
      </w:r>
    </w:p>
    <w:p w14:paraId="2B9F8D6B" w14:textId="7237289D" w:rsidR="0071322E" w:rsidRDefault="00E066B1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Así mismo, a</w:t>
      </w:r>
      <w:r w:rsidR="00B218AF">
        <w:rPr>
          <w:rFonts w:ascii="Arial" w:eastAsia="Arial" w:hAnsi="Arial" w:cs="Arial"/>
          <w:sz w:val="22"/>
          <w:szCs w:val="22"/>
        </w:rPr>
        <w:t xml:space="preserve">grega que el primer Informe trimestral </w:t>
      </w:r>
      <w:r w:rsidR="00CF24A2">
        <w:rPr>
          <w:rFonts w:ascii="Arial" w:eastAsia="Arial" w:hAnsi="Arial" w:cs="Arial"/>
          <w:sz w:val="22"/>
          <w:szCs w:val="22"/>
        </w:rPr>
        <w:t xml:space="preserve">también </w:t>
      </w:r>
      <w:r w:rsidR="00B218AF">
        <w:rPr>
          <w:rFonts w:ascii="Arial" w:eastAsia="Arial" w:hAnsi="Arial" w:cs="Arial"/>
          <w:sz w:val="22"/>
          <w:szCs w:val="22"/>
        </w:rPr>
        <w:t xml:space="preserve">deberá </w:t>
      </w:r>
      <w:r w:rsidR="005E6E3F">
        <w:rPr>
          <w:rFonts w:ascii="Arial" w:eastAsia="Arial" w:hAnsi="Arial" w:cs="Arial"/>
          <w:sz w:val="22"/>
          <w:szCs w:val="22"/>
        </w:rPr>
        <w:t>presentars</w:t>
      </w:r>
      <w:r w:rsidR="00B218AF">
        <w:rPr>
          <w:rFonts w:ascii="Arial" w:eastAsia="Arial" w:hAnsi="Arial" w:cs="Arial"/>
          <w:sz w:val="22"/>
          <w:szCs w:val="22"/>
        </w:rPr>
        <w:t>e en la Segunda Sesión</w:t>
      </w:r>
      <w:r w:rsidR="005E6E3F">
        <w:rPr>
          <w:rFonts w:ascii="Arial" w:eastAsia="Arial" w:hAnsi="Arial" w:cs="Arial"/>
          <w:sz w:val="22"/>
          <w:szCs w:val="22"/>
        </w:rPr>
        <w:t xml:space="preserve"> Ordinaria del Comité,</w:t>
      </w:r>
      <w:r w:rsidR="00B218AF">
        <w:rPr>
          <w:rFonts w:ascii="Arial" w:eastAsia="Arial" w:hAnsi="Arial" w:cs="Arial"/>
          <w:sz w:val="22"/>
          <w:szCs w:val="22"/>
        </w:rPr>
        <w:t xml:space="preserve"> aunque </w:t>
      </w:r>
      <w:r w:rsidR="0083474B">
        <w:rPr>
          <w:rFonts w:ascii="Arial" w:eastAsia="Arial" w:hAnsi="Arial" w:cs="Arial"/>
          <w:sz w:val="22"/>
          <w:szCs w:val="22"/>
        </w:rPr>
        <w:t xml:space="preserve">solo se incluyan </w:t>
      </w:r>
      <w:r w:rsidR="00106D9E">
        <w:rPr>
          <w:rFonts w:ascii="Arial" w:eastAsia="Arial" w:hAnsi="Arial" w:cs="Arial"/>
          <w:sz w:val="22"/>
          <w:szCs w:val="22"/>
        </w:rPr>
        <w:t>algunas</w:t>
      </w:r>
      <w:r w:rsidR="0083474B">
        <w:rPr>
          <w:rFonts w:ascii="Arial" w:eastAsia="Arial" w:hAnsi="Arial" w:cs="Arial"/>
          <w:sz w:val="22"/>
          <w:szCs w:val="22"/>
        </w:rPr>
        <w:t xml:space="preserve"> acciones por implementar</w:t>
      </w:r>
      <w:r w:rsidR="00DD4590">
        <w:rPr>
          <w:rFonts w:ascii="Arial" w:eastAsia="Arial" w:hAnsi="Arial" w:cs="Arial"/>
          <w:sz w:val="22"/>
          <w:szCs w:val="22"/>
        </w:rPr>
        <w:t>s</w:t>
      </w:r>
      <w:r w:rsidR="0083474B">
        <w:rPr>
          <w:rFonts w:ascii="Arial" w:eastAsia="Arial" w:hAnsi="Arial" w:cs="Arial"/>
          <w:sz w:val="22"/>
          <w:szCs w:val="22"/>
        </w:rPr>
        <w:t>e</w:t>
      </w:r>
      <w:r w:rsidR="007635D0">
        <w:rPr>
          <w:rFonts w:ascii="Arial" w:eastAsia="Arial" w:hAnsi="Arial" w:cs="Arial"/>
          <w:sz w:val="22"/>
          <w:szCs w:val="22"/>
        </w:rPr>
        <w:t xml:space="preserve">; </w:t>
      </w:r>
      <w:r w:rsidR="00106D9E">
        <w:rPr>
          <w:rFonts w:ascii="Arial" w:eastAsia="Arial" w:hAnsi="Arial" w:cs="Arial"/>
          <w:sz w:val="22"/>
          <w:szCs w:val="22"/>
        </w:rPr>
        <w:t xml:space="preserve">esto </w:t>
      </w:r>
      <w:r w:rsidR="007635D0">
        <w:rPr>
          <w:rFonts w:ascii="Arial" w:eastAsia="Arial" w:hAnsi="Arial" w:cs="Arial"/>
          <w:sz w:val="22"/>
          <w:szCs w:val="22"/>
        </w:rPr>
        <w:t>para dar cumplimiento a lo establecido en la Guía Administrativa</w:t>
      </w:r>
      <w:r w:rsidR="00535809">
        <w:rPr>
          <w:rFonts w:ascii="Arial" w:eastAsia="Arial" w:hAnsi="Arial" w:cs="Arial"/>
          <w:sz w:val="22"/>
          <w:szCs w:val="22"/>
        </w:rPr>
        <w:t>.</w:t>
      </w:r>
    </w:p>
    <w:p w14:paraId="0479D912" w14:textId="0891CF7C" w:rsidR="00535809" w:rsidRDefault="00D80C7F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este mismo sentido, </w:t>
      </w:r>
      <w:r w:rsidR="00630C72">
        <w:rPr>
          <w:rFonts w:ascii="Arial" w:eastAsia="Arial" w:hAnsi="Arial" w:cs="Arial"/>
          <w:sz w:val="22"/>
          <w:szCs w:val="22"/>
        </w:rPr>
        <w:t>se proyectan</w:t>
      </w:r>
      <w:r>
        <w:rPr>
          <w:rFonts w:ascii="Arial" w:eastAsia="Arial" w:hAnsi="Arial" w:cs="Arial"/>
          <w:sz w:val="22"/>
          <w:szCs w:val="22"/>
        </w:rPr>
        <w:t xml:space="preserve"> ejemplos de</w:t>
      </w:r>
      <w:r w:rsidR="00A464EC">
        <w:rPr>
          <w:rFonts w:ascii="Arial" w:eastAsia="Arial" w:hAnsi="Arial" w:cs="Arial"/>
          <w:sz w:val="22"/>
          <w:szCs w:val="22"/>
        </w:rPr>
        <w:t xml:space="preserve"> algunos</w:t>
      </w:r>
      <w:r>
        <w:rPr>
          <w:rFonts w:ascii="Arial" w:eastAsia="Arial" w:hAnsi="Arial" w:cs="Arial"/>
          <w:sz w:val="22"/>
          <w:szCs w:val="22"/>
        </w:rPr>
        <w:t xml:space="preserve"> PTCI presentados </w:t>
      </w:r>
      <w:r w:rsidR="00CF7EF6"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z w:val="22"/>
          <w:szCs w:val="22"/>
        </w:rPr>
        <w:t>otras instituciones públicas</w:t>
      </w:r>
      <w:r w:rsidR="00CA0A18">
        <w:rPr>
          <w:rFonts w:ascii="Arial" w:eastAsia="Arial" w:hAnsi="Arial" w:cs="Arial"/>
          <w:sz w:val="22"/>
          <w:szCs w:val="22"/>
        </w:rPr>
        <w:t>; esto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464EC">
        <w:rPr>
          <w:rFonts w:ascii="Arial" w:eastAsia="Arial" w:hAnsi="Arial" w:cs="Arial"/>
          <w:sz w:val="22"/>
          <w:szCs w:val="22"/>
        </w:rPr>
        <w:t>con la finalidad de vislumbrar un</w:t>
      </w:r>
      <w:r w:rsidR="00633B96">
        <w:rPr>
          <w:rFonts w:ascii="Arial" w:eastAsia="Arial" w:hAnsi="Arial" w:cs="Arial"/>
          <w:sz w:val="22"/>
          <w:szCs w:val="22"/>
        </w:rPr>
        <w:t xml:space="preserve"> referente </w:t>
      </w:r>
      <w:r w:rsidR="00A464EC">
        <w:rPr>
          <w:rFonts w:ascii="Arial" w:eastAsia="Arial" w:hAnsi="Arial" w:cs="Arial"/>
          <w:sz w:val="22"/>
          <w:szCs w:val="22"/>
        </w:rPr>
        <w:t>al respecto</w:t>
      </w:r>
      <w:r w:rsidR="00F713F5">
        <w:rPr>
          <w:rFonts w:ascii="Arial" w:eastAsia="Arial" w:hAnsi="Arial" w:cs="Arial"/>
          <w:sz w:val="22"/>
          <w:szCs w:val="22"/>
        </w:rPr>
        <w:t xml:space="preserve"> y, en su caso, considerar algunos criterios para </w:t>
      </w:r>
      <w:r w:rsidR="0068752F">
        <w:rPr>
          <w:rFonts w:ascii="Arial" w:eastAsia="Arial" w:hAnsi="Arial" w:cs="Arial"/>
          <w:sz w:val="22"/>
          <w:szCs w:val="22"/>
        </w:rPr>
        <w:t>su</w:t>
      </w:r>
      <w:r w:rsidR="00F713F5">
        <w:rPr>
          <w:rFonts w:ascii="Arial" w:eastAsia="Arial" w:hAnsi="Arial" w:cs="Arial"/>
          <w:sz w:val="22"/>
          <w:szCs w:val="22"/>
        </w:rPr>
        <w:t xml:space="preserve"> </w:t>
      </w:r>
      <w:r w:rsidR="000E4728">
        <w:rPr>
          <w:rFonts w:ascii="Arial" w:eastAsia="Arial" w:hAnsi="Arial" w:cs="Arial"/>
          <w:sz w:val="22"/>
          <w:szCs w:val="22"/>
        </w:rPr>
        <w:t>elaboración,</w:t>
      </w:r>
      <w:r w:rsidR="00CB5369">
        <w:rPr>
          <w:rFonts w:ascii="Arial" w:eastAsia="Arial" w:hAnsi="Arial" w:cs="Arial"/>
          <w:sz w:val="22"/>
          <w:szCs w:val="22"/>
        </w:rPr>
        <w:t xml:space="preserve"> así como los establecidos en la Guía Administrativa</w:t>
      </w:r>
      <w:r w:rsidR="0068752F">
        <w:rPr>
          <w:rFonts w:ascii="Arial" w:eastAsia="Arial" w:hAnsi="Arial" w:cs="Arial"/>
          <w:sz w:val="22"/>
          <w:szCs w:val="22"/>
        </w:rPr>
        <w:t>.</w:t>
      </w:r>
      <w:r w:rsidR="00A464EC">
        <w:rPr>
          <w:rFonts w:ascii="Arial" w:eastAsia="Arial" w:hAnsi="Arial" w:cs="Arial"/>
          <w:sz w:val="22"/>
          <w:szCs w:val="22"/>
        </w:rPr>
        <w:t xml:space="preserve"> </w:t>
      </w:r>
    </w:p>
    <w:p w14:paraId="4D64CFCA" w14:textId="2BA603A1" w:rsidR="00854EAF" w:rsidRDefault="005C656C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Continúa</w:t>
      </w:r>
      <w:r w:rsidR="000F4877">
        <w:rPr>
          <w:rFonts w:ascii="Arial" w:eastAsia="Arial" w:hAnsi="Arial" w:cs="Arial"/>
          <w:sz w:val="22"/>
          <w:szCs w:val="22"/>
        </w:rPr>
        <w:t xml:space="preserve"> </w:t>
      </w:r>
      <w:r w:rsidR="00607BA7">
        <w:rPr>
          <w:rFonts w:ascii="Arial" w:eastAsia="Arial" w:hAnsi="Arial" w:cs="Arial"/>
          <w:sz w:val="22"/>
          <w:szCs w:val="22"/>
        </w:rPr>
        <w:t>señalando</w:t>
      </w:r>
      <w:r w:rsidR="000F4877">
        <w:rPr>
          <w:rFonts w:ascii="Arial" w:eastAsia="Arial" w:hAnsi="Arial" w:cs="Arial"/>
          <w:sz w:val="22"/>
          <w:szCs w:val="22"/>
        </w:rPr>
        <w:t xml:space="preserve"> que </w:t>
      </w:r>
      <w:r w:rsidR="00DF1DB8">
        <w:rPr>
          <w:rFonts w:ascii="Arial" w:eastAsia="Arial" w:hAnsi="Arial" w:cs="Arial"/>
          <w:sz w:val="22"/>
          <w:szCs w:val="22"/>
        </w:rPr>
        <w:t xml:space="preserve">el PTCI </w:t>
      </w:r>
      <w:r w:rsidR="000F4877">
        <w:rPr>
          <w:rFonts w:ascii="Arial" w:eastAsia="Arial" w:hAnsi="Arial" w:cs="Arial"/>
          <w:sz w:val="22"/>
          <w:szCs w:val="22"/>
        </w:rPr>
        <w:t>se puede</w:t>
      </w:r>
      <w:r w:rsidR="00C5606A">
        <w:rPr>
          <w:rFonts w:ascii="Arial" w:eastAsia="Arial" w:hAnsi="Arial" w:cs="Arial"/>
          <w:sz w:val="22"/>
          <w:szCs w:val="22"/>
        </w:rPr>
        <w:t xml:space="preserve"> construir</w:t>
      </w:r>
      <w:r w:rsidR="000F4877">
        <w:rPr>
          <w:rFonts w:ascii="Arial" w:eastAsia="Arial" w:hAnsi="Arial" w:cs="Arial"/>
          <w:sz w:val="22"/>
          <w:szCs w:val="22"/>
        </w:rPr>
        <w:t xml:space="preserve"> considera</w:t>
      </w:r>
      <w:r w:rsidR="00D420BE">
        <w:rPr>
          <w:rFonts w:ascii="Arial" w:eastAsia="Arial" w:hAnsi="Arial" w:cs="Arial"/>
          <w:sz w:val="22"/>
          <w:szCs w:val="22"/>
        </w:rPr>
        <w:t xml:space="preserve">ndo las </w:t>
      </w:r>
      <w:r w:rsidR="00D420BE" w:rsidRPr="00D420BE">
        <w:rPr>
          <w:rFonts w:ascii="Arial" w:eastAsia="Arial" w:hAnsi="Arial" w:cs="Arial"/>
          <w:sz w:val="22"/>
          <w:szCs w:val="22"/>
        </w:rPr>
        <w:t>cinco Normas Generales de Control Interno</w:t>
      </w:r>
      <w:r w:rsidR="000F4877">
        <w:rPr>
          <w:rFonts w:ascii="Arial" w:eastAsia="Arial" w:hAnsi="Arial" w:cs="Arial"/>
          <w:sz w:val="22"/>
          <w:szCs w:val="22"/>
        </w:rPr>
        <w:t xml:space="preserve"> </w:t>
      </w:r>
      <w:r w:rsidR="00D420BE">
        <w:rPr>
          <w:rFonts w:ascii="Arial" w:eastAsia="Arial" w:hAnsi="Arial" w:cs="Arial"/>
          <w:sz w:val="22"/>
          <w:szCs w:val="22"/>
        </w:rPr>
        <w:t xml:space="preserve">y </w:t>
      </w:r>
      <w:r w:rsidR="000474E8">
        <w:rPr>
          <w:rFonts w:ascii="Arial" w:eastAsia="Arial" w:hAnsi="Arial" w:cs="Arial"/>
          <w:sz w:val="22"/>
          <w:szCs w:val="22"/>
        </w:rPr>
        <w:t>agregar</w:t>
      </w:r>
      <w:r w:rsidR="00AB2D27">
        <w:rPr>
          <w:rFonts w:ascii="Arial" w:eastAsia="Arial" w:hAnsi="Arial" w:cs="Arial"/>
          <w:sz w:val="22"/>
          <w:szCs w:val="22"/>
        </w:rPr>
        <w:t xml:space="preserve"> algunas</w:t>
      </w:r>
      <w:r w:rsidR="000474E8">
        <w:rPr>
          <w:rFonts w:ascii="Arial" w:eastAsia="Arial" w:hAnsi="Arial" w:cs="Arial"/>
          <w:sz w:val="22"/>
          <w:szCs w:val="22"/>
        </w:rPr>
        <w:t xml:space="preserve"> actividades </w:t>
      </w:r>
      <w:r w:rsidR="00AB2D27">
        <w:rPr>
          <w:rFonts w:ascii="Arial" w:eastAsia="Arial" w:hAnsi="Arial" w:cs="Arial"/>
          <w:sz w:val="22"/>
          <w:szCs w:val="22"/>
        </w:rPr>
        <w:t>específicas</w:t>
      </w:r>
      <w:r w:rsidR="00E07ABD">
        <w:rPr>
          <w:rFonts w:ascii="Arial" w:eastAsia="Arial" w:hAnsi="Arial" w:cs="Arial"/>
          <w:sz w:val="22"/>
          <w:szCs w:val="22"/>
        </w:rPr>
        <w:t xml:space="preserve"> por cada una de estas</w:t>
      </w:r>
      <w:r w:rsidR="00AB2D27">
        <w:rPr>
          <w:rFonts w:ascii="Arial" w:eastAsia="Arial" w:hAnsi="Arial" w:cs="Arial"/>
          <w:sz w:val="22"/>
          <w:szCs w:val="22"/>
        </w:rPr>
        <w:t xml:space="preserve"> para dar cumplimiento a lo establecido en la Guía Administrativa.</w:t>
      </w:r>
    </w:p>
    <w:p w14:paraId="39F2CA31" w14:textId="7B007522" w:rsidR="00F60836" w:rsidRDefault="00F60836" w:rsidP="00C51C47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Posteriormente, González Ruiz hace uso de la voz para manifestar </w:t>
      </w:r>
      <w:r w:rsidR="000A4D76">
        <w:rPr>
          <w:rFonts w:ascii="Arial" w:eastAsia="Arial" w:hAnsi="Arial" w:cs="Arial"/>
          <w:sz w:val="22"/>
          <w:szCs w:val="22"/>
        </w:rPr>
        <w:t xml:space="preserve">una duda </w:t>
      </w:r>
      <w:r w:rsidR="005A087E">
        <w:rPr>
          <w:rFonts w:ascii="Arial" w:eastAsia="Arial" w:hAnsi="Arial" w:cs="Arial"/>
          <w:sz w:val="22"/>
          <w:szCs w:val="22"/>
        </w:rPr>
        <w:t>respecto</w:t>
      </w:r>
      <w:r w:rsidR="0043153F">
        <w:rPr>
          <w:rFonts w:ascii="Arial" w:eastAsia="Arial" w:hAnsi="Arial" w:cs="Arial"/>
          <w:sz w:val="22"/>
          <w:szCs w:val="22"/>
        </w:rPr>
        <w:t xml:space="preserve"> a la integración del P</w:t>
      </w:r>
      <w:r w:rsidR="00C51C47">
        <w:rPr>
          <w:rFonts w:ascii="Arial" w:eastAsia="Arial" w:hAnsi="Arial" w:cs="Arial"/>
          <w:sz w:val="22"/>
          <w:szCs w:val="22"/>
        </w:rPr>
        <w:t>TCI</w:t>
      </w:r>
      <w:r w:rsidR="005A087E">
        <w:rPr>
          <w:rFonts w:ascii="Arial" w:eastAsia="Arial" w:hAnsi="Arial" w:cs="Arial"/>
          <w:sz w:val="22"/>
          <w:szCs w:val="22"/>
        </w:rPr>
        <w:t>,</w:t>
      </w:r>
      <w:r w:rsidR="00C51C47">
        <w:rPr>
          <w:rFonts w:ascii="Arial" w:eastAsia="Arial" w:hAnsi="Arial" w:cs="Arial"/>
          <w:sz w:val="22"/>
          <w:szCs w:val="22"/>
        </w:rPr>
        <w:t xml:space="preserve"> la relación directa con</w:t>
      </w:r>
      <w:r w:rsidR="00E07ABD">
        <w:rPr>
          <w:rFonts w:ascii="Arial" w:eastAsia="Arial" w:hAnsi="Arial" w:cs="Arial"/>
          <w:sz w:val="22"/>
          <w:szCs w:val="22"/>
        </w:rPr>
        <w:t xml:space="preserve"> el Programa de Administración de Riesgos</w:t>
      </w:r>
      <w:r w:rsidR="00FF410A">
        <w:rPr>
          <w:rFonts w:ascii="Arial" w:eastAsia="Arial" w:hAnsi="Arial" w:cs="Arial"/>
          <w:sz w:val="22"/>
          <w:szCs w:val="22"/>
        </w:rPr>
        <w:t>, y</w:t>
      </w:r>
      <w:r w:rsidR="00CA490B">
        <w:rPr>
          <w:rFonts w:ascii="Arial" w:eastAsia="Arial" w:hAnsi="Arial" w:cs="Arial"/>
          <w:sz w:val="22"/>
          <w:szCs w:val="22"/>
        </w:rPr>
        <w:t xml:space="preserve"> espec</w:t>
      </w:r>
      <w:r w:rsidR="008D37CD">
        <w:rPr>
          <w:rFonts w:ascii="Arial" w:eastAsia="Arial" w:hAnsi="Arial" w:cs="Arial"/>
          <w:sz w:val="22"/>
          <w:szCs w:val="22"/>
        </w:rPr>
        <w:t>íficamente</w:t>
      </w:r>
      <w:r w:rsidR="005A087E">
        <w:rPr>
          <w:rFonts w:ascii="Arial" w:eastAsia="Arial" w:hAnsi="Arial" w:cs="Arial"/>
          <w:sz w:val="22"/>
          <w:szCs w:val="22"/>
        </w:rPr>
        <w:t>,</w:t>
      </w:r>
      <w:r w:rsidR="008D37CD">
        <w:rPr>
          <w:rFonts w:ascii="Arial" w:eastAsia="Arial" w:hAnsi="Arial" w:cs="Arial"/>
          <w:sz w:val="22"/>
          <w:szCs w:val="22"/>
        </w:rPr>
        <w:t xml:space="preserve"> la metodología de </w:t>
      </w:r>
      <w:r w:rsidR="00810952">
        <w:rPr>
          <w:rFonts w:ascii="Arial" w:eastAsia="Arial" w:hAnsi="Arial" w:cs="Arial"/>
          <w:sz w:val="22"/>
          <w:szCs w:val="22"/>
        </w:rPr>
        <w:t>Administración</w:t>
      </w:r>
      <w:r w:rsidR="008D37CD">
        <w:rPr>
          <w:rFonts w:ascii="Arial" w:eastAsia="Arial" w:hAnsi="Arial" w:cs="Arial"/>
          <w:sz w:val="22"/>
          <w:szCs w:val="22"/>
        </w:rPr>
        <w:t xml:space="preserve"> de Riesgos.</w:t>
      </w:r>
    </w:p>
    <w:p w14:paraId="088BB5EE" w14:textId="18B066C1" w:rsidR="00410E74" w:rsidRDefault="008D37CD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Acto seguido, Gómez González señala que </w:t>
      </w:r>
      <w:r w:rsidR="00810952">
        <w:rPr>
          <w:rFonts w:ascii="Arial" w:eastAsia="Arial" w:hAnsi="Arial" w:cs="Arial"/>
          <w:sz w:val="22"/>
          <w:szCs w:val="22"/>
        </w:rPr>
        <w:t>se debe tener un Programa</w:t>
      </w:r>
      <w:r w:rsidR="003A6441">
        <w:rPr>
          <w:rFonts w:ascii="Arial" w:eastAsia="Arial" w:hAnsi="Arial" w:cs="Arial"/>
          <w:sz w:val="22"/>
          <w:szCs w:val="22"/>
        </w:rPr>
        <w:t xml:space="preserve"> de Trabajo</w:t>
      </w:r>
      <w:r w:rsidR="00810952">
        <w:rPr>
          <w:rFonts w:ascii="Arial" w:eastAsia="Arial" w:hAnsi="Arial" w:cs="Arial"/>
          <w:sz w:val="22"/>
          <w:szCs w:val="22"/>
        </w:rPr>
        <w:t xml:space="preserve"> de Administración de Riesgos</w:t>
      </w:r>
      <w:r w:rsidR="00FF5257">
        <w:rPr>
          <w:rFonts w:ascii="Arial" w:eastAsia="Arial" w:hAnsi="Arial" w:cs="Arial"/>
          <w:sz w:val="22"/>
          <w:szCs w:val="22"/>
        </w:rPr>
        <w:t xml:space="preserve"> </w:t>
      </w:r>
      <w:r w:rsidR="00040CCB">
        <w:rPr>
          <w:rFonts w:ascii="Arial" w:eastAsia="Arial" w:hAnsi="Arial" w:cs="Arial"/>
          <w:sz w:val="22"/>
          <w:szCs w:val="22"/>
        </w:rPr>
        <w:t xml:space="preserve">concerniente a este </w:t>
      </w:r>
      <w:r w:rsidR="007D53E0">
        <w:rPr>
          <w:rFonts w:ascii="Arial" w:eastAsia="Arial" w:hAnsi="Arial" w:cs="Arial"/>
          <w:sz w:val="22"/>
          <w:szCs w:val="22"/>
        </w:rPr>
        <w:t>elemento de Control Interno</w:t>
      </w:r>
      <w:r w:rsidR="00CB1687">
        <w:rPr>
          <w:rFonts w:ascii="Arial" w:eastAsia="Arial" w:hAnsi="Arial" w:cs="Arial"/>
          <w:sz w:val="22"/>
          <w:szCs w:val="22"/>
        </w:rPr>
        <w:t xml:space="preserve"> a pesar </w:t>
      </w:r>
      <w:r w:rsidR="005A087E">
        <w:rPr>
          <w:rFonts w:ascii="Arial" w:eastAsia="Arial" w:hAnsi="Arial" w:cs="Arial"/>
          <w:sz w:val="22"/>
          <w:szCs w:val="22"/>
        </w:rPr>
        <w:t xml:space="preserve">de </w:t>
      </w:r>
      <w:r w:rsidR="00CB1687">
        <w:rPr>
          <w:rFonts w:ascii="Arial" w:eastAsia="Arial" w:hAnsi="Arial" w:cs="Arial"/>
          <w:sz w:val="22"/>
          <w:szCs w:val="22"/>
        </w:rPr>
        <w:t xml:space="preserve">que, en el PTCI se </w:t>
      </w:r>
      <w:r w:rsidR="00E468D5">
        <w:rPr>
          <w:rFonts w:ascii="Arial" w:eastAsia="Arial" w:hAnsi="Arial" w:cs="Arial"/>
          <w:sz w:val="22"/>
          <w:szCs w:val="22"/>
        </w:rPr>
        <w:t xml:space="preserve">instituye </w:t>
      </w:r>
      <w:r w:rsidR="0049309A">
        <w:rPr>
          <w:rFonts w:ascii="Arial" w:eastAsia="Arial" w:hAnsi="Arial" w:cs="Arial"/>
          <w:sz w:val="22"/>
          <w:szCs w:val="22"/>
        </w:rPr>
        <w:t xml:space="preserve">un </w:t>
      </w:r>
      <w:r w:rsidR="000056D3">
        <w:rPr>
          <w:rFonts w:ascii="Arial" w:eastAsia="Arial" w:hAnsi="Arial" w:cs="Arial"/>
          <w:sz w:val="22"/>
          <w:szCs w:val="22"/>
        </w:rPr>
        <w:t>componente</w:t>
      </w:r>
      <w:r w:rsidR="0049309A">
        <w:rPr>
          <w:rFonts w:ascii="Arial" w:eastAsia="Arial" w:hAnsi="Arial" w:cs="Arial"/>
          <w:sz w:val="22"/>
          <w:szCs w:val="22"/>
        </w:rPr>
        <w:t xml:space="preserve"> correspondiente a la Administración de Riesgos como una de las </w:t>
      </w:r>
      <w:r w:rsidR="0049309A" w:rsidRPr="00D420BE">
        <w:rPr>
          <w:rFonts w:ascii="Arial" w:eastAsia="Arial" w:hAnsi="Arial" w:cs="Arial"/>
          <w:sz w:val="22"/>
          <w:szCs w:val="22"/>
        </w:rPr>
        <w:t>cinco Normas Generales de Control Interno</w:t>
      </w:r>
      <w:r w:rsidR="0049309A">
        <w:rPr>
          <w:rFonts w:ascii="Arial" w:eastAsia="Arial" w:hAnsi="Arial" w:cs="Arial"/>
          <w:sz w:val="22"/>
          <w:szCs w:val="22"/>
        </w:rPr>
        <w:t>.</w:t>
      </w:r>
    </w:p>
    <w:p w14:paraId="156AA10F" w14:textId="62532176" w:rsidR="0049309A" w:rsidRDefault="0074479C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González</w:t>
      </w:r>
      <w:r w:rsidR="008D6EE2">
        <w:rPr>
          <w:rFonts w:ascii="Arial" w:eastAsia="Arial" w:hAnsi="Arial" w:cs="Arial"/>
          <w:sz w:val="22"/>
          <w:szCs w:val="22"/>
        </w:rPr>
        <w:t xml:space="preserve"> Ruiz </w:t>
      </w:r>
      <w:r w:rsidR="00BC386E">
        <w:rPr>
          <w:rFonts w:ascii="Arial" w:eastAsia="Arial" w:hAnsi="Arial" w:cs="Arial"/>
          <w:sz w:val="22"/>
          <w:szCs w:val="22"/>
        </w:rPr>
        <w:t xml:space="preserve">hace uso de la voz para </w:t>
      </w:r>
      <w:r w:rsidR="000A4D76">
        <w:rPr>
          <w:rFonts w:ascii="Arial" w:eastAsia="Arial" w:hAnsi="Arial" w:cs="Arial"/>
          <w:sz w:val="22"/>
          <w:szCs w:val="22"/>
        </w:rPr>
        <w:t>plantear una duda</w:t>
      </w:r>
      <w:r w:rsidR="00097F32">
        <w:rPr>
          <w:rFonts w:ascii="Arial" w:eastAsia="Arial" w:hAnsi="Arial" w:cs="Arial"/>
          <w:sz w:val="22"/>
          <w:szCs w:val="22"/>
        </w:rPr>
        <w:t xml:space="preserve"> con respecto a</w:t>
      </w:r>
      <w:r w:rsidR="00532C36">
        <w:rPr>
          <w:rFonts w:ascii="Arial" w:eastAsia="Arial" w:hAnsi="Arial" w:cs="Arial"/>
          <w:sz w:val="22"/>
          <w:szCs w:val="22"/>
        </w:rPr>
        <w:t xml:space="preserve"> </w:t>
      </w:r>
      <w:r w:rsidR="00B15582">
        <w:rPr>
          <w:rFonts w:ascii="Arial" w:eastAsia="Arial" w:hAnsi="Arial" w:cs="Arial"/>
          <w:sz w:val="22"/>
          <w:szCs w:val="22"/>
        </w:rPr>
        <w:t>la evaluación</w:t>
      </w:r>
      <w:r w:rsidR="00107649">
        <w:rPr>
          <w:rFonts w:ascii="Arial" w:eastAsia="Arial" w:hAnsi="Arial" w:cs="Arial"/>
          <w:sz w:val="22"/>
          <w:szCs w:val="22"/>
        </w:rPr>
        <w:t xml:space="preserve"> que el Órgano Interno de Control </w:t>
      </w:r>
      <w:r w:rsidR="0079266E">
        <w:rPr>
          <w:rFonts w:ascii="Arial" w:eastAsia="Arial" w:hAnsi="Arial" w:cs="Arial"/>
          <w:sz w:val="22"/>
          <w:szCs w:val="22"/>
        </w:rPr>
        <w:t xml:space="preserve">(OIC) </w:t>
      </w:r>
      <w:r w:rsidR="00107649">
        <w:rPr>
          <w:rFonts w:ascii="Arial" w:eastAsia="Arial" w:hAnsi="Arial" w:cs="Arial"/>
          <w:sz w:val="22"/>
          <w:szCs w:val="22"/>
        </w:rPr>
        <w:t>realizará en la materia</w:t>
      </w:r>
      <w:r w:rsidR="00097F32">
        <w:rPr>
          <w:rFonts w:ascii="Arial" w:eastAsia="Arial" w:hAnsi="Arial" w:cs="Arial"/>
          <w:sz w:val="22"/>
          <w:szCs w:val="22"/>
        </w:rPr>
        <w:t xml:space="preserve">, así como los criterios que los diversos Comités </w:t>
      </w:r>
      <w:r w:rsidR="00C25526">
        <w:rPr>
          <w:rFonts w:ascii="Arial" w:eastAsia="Arial" w:hAnsi="Arial" w:cs="Arial"/>
          <w:sz w:val="22"/>
          <w:szCs w:val="22"/>
        </w:rPr>
        <w:t xml:space="preserve">relacionados con </w:t>
      </w:r>
      <w:r w:rsidR="000508A2">
        <w:rPr>
          <w:rFonts w:ascii="Arial" w:eastAsia="Arial" w:hAnsi="Arial" w:cs="Arial"/>
          <w:sz w:val="22"/>
          <w:szCs w:val="22"/>
        </w:rPr>
        <w:t>SCII</w:t>
      </w:r>
      <w:r w:rsidR="00097F32">
        <w:rPr>
          <w:rFonts w:ascii="Arial" w:eastAsia="Arial" w:hAnsi="Arial" w:cs="Arial"/>
          <w:sz w:val="22"/>
          <w:szCs w:val="22"/>
        </w:rPr>
        <w:t xml:space="preserve"> deben considerar para dar cumplimiento con lo que la normatividad aplicable establece.</w:t>
      </w:r>
    </w:p>
    <w:p w14:paraId="3B2BCF98" w14:textId="4C9DFCDA" w:rsidR="00905AA8" w:rsidRDefault="00C25526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Acto seguido</w:t>
      </w:r>
      <w:r w:rsidR="006A02E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Gómez González manifiesta que la evaluación relacionada con el PTCI </w:t>
      </w:r>
      <w:r w:rsidR="0074112F">
        <w:rPr>
          <w:rFonts w:ascii="Arial" w:eastAsia="Arial" w:hAnsi="Arial" w:cs="Arial"/>
          <w:sz w:val="22"/>
          <w:szCs w:val="22"/>
        </w:rPr>
        <w:t xml:space="preserve">tiene que ver con una autoevaluación que debe ser realizada por </w:t>
      </w:r>
      <w:r w:rsidR="00E0433D">
        <w:rPr>
          <w:rFonts w:ascii="Arial" w:eastAsia="Arial" w:hAnsi="Arial" w:cs="Arial"/>
          <w:sz w:val="22"/>
          <w:szCs w:val="22"/>
        </w:rPr>
        <w:t xml:space="preserve">los mismos </w:t>
      </w:r>
      <w:r w:rsidR="00E61AFD">
        <w:rPr>
          <w:rFonts w:ascii="Arial" w:eastAsia="Arial" w:hAnsi="Arial" w:cs="Arial"/>
          <w:sz w:val="22"/>
          <w:szCs w:val="22"/>
        </w:rPr>
        <w:t>Comités</w:t>
      </w:r>
      <w:r w:rsidR="006A02E9">
        <w:rPr>
          <w:rFonts w:ascii="Arial" w:eastAsia="Arial" w:hAnsi="Arial" w:cs="Arial"/>
          <w:sz w:val="22"/>
          <w:szCs w:val="22"/>
        </w:rPr>
        <w:t xml:space="preserve"> o la Secretaría</w:t>
      </w:r>
      <w:r w:rsidR="0074112F">
        <w:rPr>
          <w:rFonts w:ascii="Arial" w:eastAsia="Arial" w:hAnsi="Arial" w:cs="Arial"/>
          <w:sz w:val="22"/>
          <w:szCs w:val="22"/>
        </w:rPr>
        <w:t xml:space="preserve">. </w:t>
      </w:r>
    </w:p>
    <w:p w14:paraId="5B4EE194" w14:textId="149F911B" w:rsidR="00DE0B28" w:rsidRPr="00905AA8" w:rsidRDefault="00905AA8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Señala </w:t>
      </w:r>
      <w:r w:rsidR="00BB5F45">
        <w:rPr>
          <w:rFonts w:ascii="Arial" w:eastAsia="Arial" w:hAnsi="Arial" w:cs="Arial"/>
          <w:sz w:val="22"/>
          <w:szCs w:val="22"/>
        </w:rPr>
        <w:t xml:space="preserve">que el </w:t>
      </w:r>
      <w:r w:rsidR="0079266E">
        <w:rPr>
          <w:rFonts w:ascii="Arial" w:eastAsia="Arial" w:hAnsi="Arial" w:cs="Arial"/>
          <w:sz w:val="22"/>
          <w:szCs w:val="22"/>
        </w:rPr>
        <w:t>OIC</w:t>
      </w:r>
      <w:r w:rsidR="00BB5F45">
        <w:rPr>
          <w:rFonts w:ascii="Arial" w:eastAsia="Arial" w:hAnsi="Arial" w:cs="Arial"/>
          <w:sz w:val="22"/>
          <w:szCs w:val="22"/>
        </w:rPr>
        <w:t xml:space="preserve"> evalúa, </w:t>
      </w:r>
      <w:r w:rsidR="006A02E9">
        <w:rPr>
          <w:rFonts w:ascii="Arial" w:eastAsia="Arial" w:hAnsi="Arial" w:cs="Arial"/>
          <w:sz w:val="22"/>
          <w:szCs w:val="22"/>
        </w:rPr>
        <w:t>lo relacionado</w:t>
      </w:r>
      <w:r w:rsidR="00BB5F45">
        <w:rPr>
          <w:rFonts w:ascii="Arial" w:eastAsia="Arial" w:hAnsi="Arial" w:cs="Arial"/>
          <w:sz w:val="22"/>
          <w:szCs w:val="22"/>
        </w:rPr>
        <w:t xml:space="preserve"> con </w:t>
      </w:r>
      <w:r w:rsidR="00DE0B28">
        <w:rPr>
          <w:rFonts w:ascii="Arial" w:eastAsia="Arial" w:hAnsi="Arial" w:cs="Arial"/>
          <w:sz w:val="22"/>
          <w:szCs w:val="22"/>
        </w:rPr>
        <w:t xml:space="preserve">los Informes </w:t>
      </w:r>
      <w:r w:rsidR="00E61AFD">
        <w:rPr>
          <w:rFonts w:ascii="Arial" w:eastAsia="Arial" w:hAnsi="Arial" w:cs="Arial"/>
          <w:sz w:val="22"/>
          <w:szCs w:val="22"/>
        </w:rPr>
        <w:t>Trimestrales</w:t>
      </w:r>
      <w:r w:rsidR="00DE0B28">
        <w:rPr>
          <w:rFonts w:ascii="Arial" w:eastAsia="Arial" w:hAnsi="Arial" w:cs="Arial"/>
          <w:sz w:val="22"/>
          <w:szCs w:val="22"/>
        </w:rPr>
        <w:t xml:space="preserve"> y el Informe Anual</w:t>
      </w:r>
      <w:r w:rsidR="0079266E">
        <w:rPr>
          <w:rFonts w:ascii="Arial" w:eastAsia="Arial" w:hAnsi="Arial" w:cs="Arial"/>
          <w:sz w:val="22"/>
          <w:szCs w:val="22"/>
        </w:rPr>
        <w:t xml:space="preserve"> con los formatos emitidos</w:t>
      </w:r>
      <w:r w:rsidR="00C02354">
        <w:rPr>
          <w:rFonts w:ascii="Arial" w:eastAsia="Arial" w:hAnsi="Arial" w:cs="Arial"/>
          <w:sz w:val="22"/>
          <w:szCs w:val="22"/>
        </w:rPr>
        <w:t xml:space="preserve"> por esta unidad administrativa</w:t>
      </w:r>
      <w:r w:rsidR="00C0549B">
        <w:rPr>
          <w:rFonts w:ascii="Arial" w:eastAsia="Arial" w:hAnsi="Arial" w:cs="Arial"/>
          <w:sz w:val="22"/>
          <w:szCs w:val="22"/>
        </w:rPr>
        <w:t>;</w:t>
      </w:r>
      <w:r w:rsidR="00DE0B28">
        <w:rPr>
          <w:rFonts w:ascii="Arial" w:eastAsia="Arial" w:hAnsi="Arial" w:cs="Arial"/>
          <w:sz w:val="22"/>
          <w:szCs w:val="22"/>
        </w:rPr>
        <w:t xml:space="preserve"> </w:t>
      </w:r>
      <w:r w:rsidR="00C0549B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ste último debe </w:t>
      </w:r>
      <w:r w:rsidR="000508A2">
        <w:rPr>
          <w:rFonts w:ascii="Arial" w:eastAsia="Arial" w:hAnsi="Arial" w:cs="Arial"/>
          <w:sz w:val="22"/>
          <w:szCs w:val="22"/>
        </w:rPr>
        <w:t xml:space="preserve">contener </w:t>
      </w:r>
      <w:r w:rsidR="00A6794D">
        <w:rPr>
          <w:rFonts w:ascii="Arial" w:eastAsia="Arial" w:hAnsi="Arial" w:cs="Arial"/>
          <w:sz w:val="22"/>
          <w:szCs w:val="22"/>
        </w:rPr>
        <w:t xml:space="preserve">una copia de la </w:t>
      </w:r>
      <w:r>
        <w:rPr>
          <w:rFonts w:ascii="Arial" w:eastAsia="Arial" w:hAnsi="Arial" w:cs="Arial"/>
          <w:sz w:val="22"/>
          <w:szCs w:val="22"/>
        </w:rPr>
        <w:t>autoevaluación y</w:t>
      </w:r>
      <w:r w:rsidR="00C0549B">
        <w:rPr>
          <w:rFonts w:ascii="Arial" w:eastAsia="Arial" w:hAnsi="Arial" w:cs="Arial"/>
          <w:sz w:val="22"/>
          <w:szCs w:val="22"/>
        </w:rPr>
        <w:t xml:space="preserve"> posteriormente</w:t>
      </w:r>
      <w:r w:rsidR="004731E7">
        <w:rPr>
          <w:rFonts w:ascii="Arial" w:eastAsia="Arial" w:hAnsi="Arial" w:cs="Arial"/>
          <w:sz w:val="22"/>
          <w:szCs w:val="22"/>
        </w:rPr>
        <w:t xml:space="preserve"> el OIC la considera para emitir </w:t>
      </w:r>
      <w:r>
        <w:rPr>
          <w:rFonts w:ascii="Arial" w:eastAsia="Arial" w:hAnsi="Arial" w:cs="Arial"/>
          <w:sz w:val="22"/>
          <w:szCs w:val="22"/>
        </w:rPr>
        <w:t>su respectivo</w:t>
      </w:r>
      <w:r w:rsidR="004731E7">
        <w:rPr>
          <w:rFonts w:ascii="Arial" w:eastAsia="Arial" w:hAnsi="Arial" w:cs="Arial"/>
          <w:sz w:val="22"/>
          <w:szCs w:val="22"/>
        </w:rPr>
        <w:t xml:space="preserve"> inf</w:t>
      </w:r>
      <w:r>
        <w:rPr>
          <w:rFonts w:ascii="Arial" w:eastAsia="Arial" w:hAnsi="Arial" w:cs="Arial"/>
          <w:sz w:val="22"/>
          <w:szCs w:val="22"/>
        </w:rPr>
        <w:t xml:space="preserve">orme de evaluación. </w:t>
      </w:r>
    </w:p>
    <w:p w14:paraId="6B17F9E0" w14:textId="7B01010D" w:rsidR="000E4728" w:rsidRDefault="00BC156E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respecto al Programa de Trabajo de Administración</w:t>
      </w:r>
      <w:r w:rsidR="00DD4590">
        <w:rPr>
          <w:rFonts w:ascii="Arial" w:eastAsia="Arial" w:hAnsi="Arial" w:cs="Arial"/>
          <w:sz w:val="22"/>
          <w:szCs w:val="22"/>
        </w:rPr>
        <w:t xml:space="preserve"> de Riesgos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3B590A">
        <w:rPr>
          <w:rFonts w:ascii="Arial" w:eastAsia="Arial" w:hAnsi="Arial" w:cs="Arial"/>
          <w:sz w:val="22"/>
          <w:szCs w:val="22"/>
        </w:rPr>
        <w:t>González Ruiz señala que e</w:t>
      </w:r>
      <w:r w:rsidR="00F457B9">
        <w:rPr>
          <w:rFonts w:ascii="Arial" w:eastAsia="Arial" w:hAnsi="Arial" w:cs="Arial"/>
          <w:sz w:val="22"/>
          <w:szCs w:val="22"/>
        </w:rPr>
        <w:t>n</w:t>
      </w:r>
      <w:r w:rsidR="00733B05">
        <w:rPr>
          <w:rFonts w:ascii="Arial" w:eastAsia="Arial" w:hAnsi="Arial" w:cs="Arial"/>
          <w:sz w:val="22"/>
          <w:szCs w:val="22"/>
        </w:rPr>
        <w:t xml:space="preserve"> el numeral 27 de</w:t>
      </w:r>
      <w:r w:rsidR="003B590A">
        <w:rPr>
          <w:rFonts w:ascii="Arial" w:eastAsia="Arial" w:hAnsi="Arial" w:cs="Arial"/>
          <w:sz w:val="22"/>
          <w:szCs w:val="22"/>
        </w:rPr>
        <w:t xml:space="preserve"> la Guía </w:t>
      </w:r>
      <w:r w:rsidR="00F457B9">
        <w:rPr>
          <w:rFonts w:ascii="Arial" w:eastAsia="Arial" w:hAnsi="Arial" w:cs="Arial"/>
          <w:sz w:val="22"/>
          <w:szCs w:val="22"/>
        </w:rPr>
        <w:t>Administrativa</w:t>
      </w:r>
      <w:r w:rsidR="00EC7323">
        <w:rPr>
          <w:rFonts w:ascii="Arial" w:eastAsia="Arial" w:hAnsi="Arial" w:cs="Arial"/>
          <w:sz w:val="22"/>
          <w:szCs w:val="22"/>
        </w:rPr>
        <w:t>,</w:t>
      </w:r>
      <w:r w:rsidR="003B590A">
        <w:rPr>
          <w:rFonts w:ascii="Arial" w:eastAsia="Arial" w:hAnsi="Arial" w:cs="Arial"/>
          <w:sz w:val="22"/>
          <w:szCs w:val="22"/>
        </w:rPr>
        <w:t xml:space="preserve"> se </w:t>
      </w:r>
      <w:r w:rsidR="00F457B9">
        <w:rPr>
          <w:rFonts w:ascii="Arial" w:eastAsia="Arial" w:hAnsi="Arial" w:cs="Arial"/>
          <w:sz w:val="22"/>
          <w:szCs w:val="22"/>
        </w:rPr>
        <w:t xml:space="preserve">determina </w:t>
      </w:r>
      <w:r w:rsidR="002A66C0">
        <w:rPr>
          <w:rFonts w:ascii="Arial" w:eastAsia="Arial" w:hAnsi="Arial" w:cs="Arial"/>
          <w:sz w:val="22"/>
          <w:szCs w:val="22"/>
        </w:rPr>
        <w:t>el contenido para elaborar el programa, el cual deberá incluir</w:t>
      </w:r>
      <w:r w:rsidR="009B64A8">
        <w:rPr>
          <w:rFonts w:ascii="Arial" w:eastAsia="Arial" w:hAnsi="Arial" w:cs="Arial"/>
          <w:sz w:val="22"/>
          <w:szCs w:val="22"/>
        </w:rPr>
        <w:t xml:space="preserve"> </w:t>
      </w:r>
      <w:r w:rsidR="00733B05">
        <w:rPr>
          <w:rFonts w:ascii="Arial" w:eastAsia="Arial" w:hAnsi="Arial" w:cs="Arial"/>
          <w:sz w:val="22"/>
          <w:szCs w:val="22"/>
        </w:rPr>
        <w:t>l</w:t>
      </w:r>
      <w:r w:rsidR="009B64A8" w:rsidRPr="009B64A8">
        <w:rPr>
          <w:rFonts w:ascii="Arial" w:eastAsia="Arial" w:hAnsi="Arial" w:cs="Arial"/>
          <w:sz w:val="22"/>
          <w:szCs w:val="22"/>
        </w:rPr>
        <w:t>os riesgos</w:t>
      </w:r>
      <w:r w:rsidR="009B64A8">
        <w:rPr>
          <w:rFonts w:ascii="Arial" w:eastAsia="Arial" w:hAnsi="Arial" w:cs="Arial"/>
          <w:sz w:val="22"/>
          <w:szCs w:val="22"/>
        </w:rPr>
        <w:t xml:space="preserve">, </w:t>
      </w:r>
      <w:r w:rsidR="00733B05">
        <w:rPr>
          <w:rFonts w:ascii="Arial" w:eastAsia="Arial" w:hAnsi="Arial" w:cs="Arial"/>
          <w:sz w:val="22"/>
          <w:szCs w:val="22"/>
        </w:rPr>
        <w:t>l</w:t>
      </w:r>
      <w:r w:rsidR="009B64A8" w:rsidRPr="009B64A8">
        <w:rPr>
          <w:rFonts w:ascii="Arial" w:eastAsia="Arial" w:hAnsi="Arial" w:cs="Arial"/>
          <w:sz w:val="22"/>
          <w:szCs w:val="22"/>
        </w:rPr>
        <w:t>os factores de riesgo</w:t>
      </w:r>
      <w:r w:rsidR="00733B05">
        <w:rPr>
          <w:rFonts w:ascii="Arial" w:eastAsia="Arial" w:hAnsi="Arial" w:cs="Arial"/>
          <w:sz w:val="22"/>
          <w:szCs w:val="22"/>
        </w:rPr>
        <w:t>, l</w:t>
      </w:r>
      <w:r w:rsidR="00733B05" w:rsidRPr="00733B05">
        <w:rPr>
          <w:rFonts w:ascii="Arial" w:eastAsia="Arial" w:hAnsi="Arial" w:cs="Arial"/>
          <w:sz w:val="22"/>
          <w:szCs w:val="22"/>
        </w:rPr>
        <w:t xml:space="preserve">as estrategias para </w:t>
      </w:r>
      <w:r w:rsidR="00733B05" w:rsidRPr="00733B05">
        <w:rPr>
          <w:rFonts w:ascii="Arial" w:eastAsia="Arial" w:hAnsi="Arial" w:cs="Arial"/>
          <w:sz w:val="22"/>
          <w:szCs w:val="22"/>
        </w:rPr>
        <w:lastRenderedPageBreak/>
        <w:t>administrar los riesgos</w:t>
      </w:r>
      <w:r w:rsidR="00733B05">
        <w:rPr>
          <w:rFonts w:ascii="Arial" w:eastAsia="Arial" w:hAnsi="Arial" w:cs="Arial"/>
          <w:sz w:val="22"/>
          <w:szCs w:val="22"/>
        </w:rPr>
        <w:t xml:space="preserve"> y l</w:t>
      </w:r>
      <w:r w:rsidR="00733B05" w:rsidRPr="00733B05">
        <w:rPr>
          <w:rFonts w:ascii="Arial" w:eastAsia="Arial" w:hAnsi="Arial" w:cs="Arial"/>
          <w:sz w:val="22"/>
          <w:szCs w:val="22"/>
        </w:rPr>
        <w:t>as acciones de control registradas en la Matriz de Administración de Riesgos</w:t>
      </w:r>
      <w:r w:rsidR="00733B05">
        <w:rPr>
          <w:rFonts w:ascii="Arial" w:eastAsia="Arial" w:hAnsi="Arial" w:cs="Arial"/>
          <w:sz w:val="22"/>
          <w:szCs w:val="22"/>
        </w:rPr>
        <w:t>.</w:t>
      </w:r>
    </w:p>
    <w:p w14:paraId="34B2AFA5" w14:textId="42D2DF21" w:rsidR="002A66C0" w:rsidRDefault="00CB22F7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Continúa mencionando </w:t>
      </w:r>
      <w:r w:rsidR="00672DAD">
        <w:rPr>
          <w:rFonts w:ascii="Arial" w:eastAsia="Arial" w:hAnsi="Arial" w:cs="Arial"/>
          <w:sz w:val="22"/>
          <w:szCs w:val="22"/>
        </w:rPr>
        <w:t xml:space="preserve">que toda </w:t>
      </w:r>
      <w:r w:rsidR="008B6CEB">
        <w:rPr>
          <w:rFonts w:ascii="Arial" w:eastAsia="Arial" w:hAnsi="Arial" w:cs="Arial"/>
          <w:sz w:val="22"/>
          <w:szCs w:val="22"/>
        </w:rPr>
        <w:t>acción</w:t>
      </w:r>
      <w:r w:rsidR="00672DAD">
        <w:rPr>
          <w:rFonts w:ascii="Arial" w:eastAsia="Arial" w:hAnsi="Arial" w:cs="Arial"/>
          <w:sz w:val="22"/>
          <w:szCs w:val="22"/>
        </w:rPr>
        <w:t xml:space="preserve"> que </w:t>
      </w:r>
      <w:r w:rsidR="0065340D">
        <w:rPr>
          <w:rFonts w:ascii="Arial" w:eastAsia="Arial" w:hAnsi="Arial" w:cs="Arial"/>
          <w:sz w:val="22"/>
          <w:szCs w:val="22"/>
        </w:rPr>
        <w:t>se desarrolle</w:t>
      </w:r>
      <w:r w:rsidR="008B6CEB">
        <w:rPr>
          <w:rFonts w:ascii="Arial" w:eastAsia="Arial" w:hAnsi="Arial" w:cs="Arial"/>
          <w:sz w:val="22"/>
          <w:szCs w:val="22"/>
        </w:rPr>
        <w:t xml:space="preserve"> en el Programa de Trabajo trata de solventar algún riesgo</w:t>
      </w:r>
      <w:r w:rsidR="001C0048">
        <w:rPr>
          <w:rFonts w:ascii="Arial" w:eastAsia="Arial" w:hAnsi="Arial" w:cs="Arial"/>
          <w:sz w:val="22"/>
          <w:szCs w:val="22"/>
        </w:rPr>
        <w:t xml:space="preserve"> a través de acciones</w:t>
      </w:r>
      <w:r w:rsidR="00B12C7C">
        <w:rPr>
          <w:rFonts w:ascii="Arial" w:eastAsia="Arial" w:hAnsi="Arial" w:cs="Arial"/>
          <w:sz w:val="22"/>
          <w:szCs w:val="22"/>
        </w:rPr>
        <w:t>,</w:t>
      </w:r>
      <w:r w:rsidR="002A66C0">
        <w:rPr>
          <w:rFonts w:ascii="Arial" w:eastAsia="Arial" w:hAnsi="Arial" w:cs="Arial"/>
          <w:sz w:val="22"/>
          <w:szCs w:val="22"/>
        </w:rPr>
        <w:t xml:space="preserve"> las cuales se</w:t>
      </w:r>
      <w:r w:rsidR="002277C6">
        <w:rPr>
          <w:rFonts w:ascii="Arial" w:eastAsia="Arial" w:hAnsi="Arial" w:cs="Arial"/>
          <w:sz w:val="22"/>
          <w:szCs w:val="22"/>
        </w:rPr>
        <w:t xml:space="preserve"> establecen en la Matriz de Administración de Riesgos cuya estructura se determina en la Metodología.</w:t>
      </w:r>
    </w:p>
    <w:p w14:paraId="77A82F8A" w14:textId="64D440F3" w:rsidR="00B86902" w:rsidRDefault="00CA647A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Acto continuo, Gómez González </w:t>
      </w:r>
      <w:r w:rsidR="001C22A2">
        <w:rPr>
          <w:rFonts w:ascii="Arial" w:eastAsia="Arial" w:hAnsi="Arial" w:cs="Arial"/>
          <w:sz w:val="22"/>
          <w:szCs w:val="22"/>
        </w:rPr>
        <w:t>plantea que</w:t>
      </w:r>
      <w:r w:rsidR="003131BB">
        <w:rPr>
          <w:rFonts w:ascii="Arial" w:eastAsia="Arial" w:hAnsi="Arial" w:cs="Arial"/>
          <w:sz w:val="22"/>
          <w:szCs w:val="22"/>
        </w:rPr>
        <w:t xml:space="preserve"> al iniciar con la implementación del SCII</w:t>
      </w:r>
      <w:r w:rsidR="00A2333F">
        <w:rPr>
          <w:rFonts w:ascii="Arial" w:eastAsia="Arial" w:hAnsi="Arial" w:cs="Arial"/>
          <w:sz w:val="22"/>
          <w:szCs w:val="22"/>
        </w:rPr>
        <w:t xml:space="preserve"> y a falta de los insumos</w:t>
      </w:r>
      <w:r w:rsidR="00853985">
        <w:rPr>
          <w:rFonts w:ascii="Arial" w:eastAsia="Arial" w:hAnsi="Arial" w:cs="Arial"/>
          <w:sz w:val="22"/>
          <w:szCs w:val="22"/>
        </w:rPr>
        <w:t xml:space="preserve">, como </w:t>
      </w:r>
      <w:r w:rsidR="00620772">
        <w:rPr>
          <w:rFonts w:ascii="Arial" w:eastAsia="Arial" w:hAnsi="Arial" w:cs="Arial"/>
          <w:sz w:val="22"/>
          <w:szCs w:val="22"/>
        </w:rPr>
        <w:t>pueden ser los resultados de</w:t>
      </w:r>
      <w:r w:rsidR="00853985">
        <w:rPr>
          <w:rFonts w:ascii="Arial" w:eastAsia="Arial" w:hAnsi="Arial" w:cs="Arial"/>
          <w:sz w:val="22"/>
          <w:szCs w:val="22"/>
        </w:rPr>
        <w:t xml:space="preserve"> la autoevaluación que</w:t>
      </w:r>
      <w:r w:rsidR="00A2333F">
        <w:rPr>
          <w:rFonts w:ascii="Arial" w:eastAsia="Arial" w:hAnsi="Arial" w:cs="Arial"/>
          <w:sz w:val="22"/>
          <w:szCs w:val="22"/>
        </w:rPr>
        <w:t xml:space="preserve"> </w:t>
      </w:r>
      <w:r w:rsidR="00853985">
        <w:rPr>
          <w:rFonts w:ascii="Arial" w:eastAsia="Arial" w:hAnsi="Arial" w:cs="Arial"/>
          <w:sz w:val="22"/>
          <w:szCs w:val="22"/>
        </w:rPr>
        <w:t>debe</w:t>
      </w:r>
      <w:r w:rsidR="00620772">
        <w:rPr>
          <w:rFonts w:ascii="Arial" w:eastAsia="Arial" w:hAnsi="Arial" w:cs="Arial"/>
          <w:sz w:val="22"/>
          <w:szCs w:val="22"/>
        </w:rPr>
        <w:t>n</w:t>
      </w:r>
      <w:r w:rsidR="00853985">
        <w:rPr>
          <w:rFonts w:ascii="Arial" w:eastAsia="Arial" w:hAnsi="Arial" w:cs="Arial"/>
          <w:sz w:val="22"/>
          <w:szCs w:val="22"/>
        </w:rPr>
        <w:t xml:space="preserve"> </w:t>
      </w:r>
      <w:r w:rsidR="00A2333F">
        <w:rPr>
          <w:rFonts w:ascii="Arial" w:eastAsia="Arial" w:hAnsi="Arial" w:cs="Arial"/>
          <w:sz w:val="22"/>
          <w:szCs w:val="22"/>
        </w:rPr>
        <w:t>consider</w:t>
      </w:r>
      <w:r w:rsidR="00853985">
        <w:rPr>
          <w:rFonts w:ascii="Arial" w:eastAsia="Arial" w:hAnsi="Arial" w:cs="Arial"/>
          <w:sz w:val="22"/>
          <w:szCs w:val="22"/>
        </w:rPr>
        <w:t>ar</w:t>
      </w:r>
      <w:r w:rsidR="00620772">
        <w:rPr>
          <w:rFonts w:ascii="Arial" w:eastAsia="Arial" w:hAnsi="Arial" w:cs="Arial"/>
          <w:sz w:val="22"/>
          <w:szCs w:val="22"/>
        </w:rPr>
        <w:t>se</w:t>
      </w:r>
      <w:r w:rsidR="00A2333F">
        <w:rPr>
          <w:rFonts w:ascii="Arial" w:eastAsia="Arial" w:hAnsi="Arial" w:cs="Arial"/>
          <w:sz w:val="22"/>
          <w:szCs w:val="22"/>
        </w:rPr>
        <w:t xml:space="preserve"> para conformar</w:t>
      </w:r>
      <w:r w:rsidR="001C22A2">
        <w:rPr>
          <w:rFonts w:ascii="Arial" w:eastAsia="Arial" w:hAnsi="Arial" w:cs="Arial"/>
          <w:sz w:val="22"/>
          <w:szCs w:val="22"/>
        </w:rPr>
        <w:t xml:space="preserve"> el Programa de Trabajo</w:t>
      </w:r>
      <w:r w:rsidR="00B207D2">
        <w:rPr>
          <w:rFonts w:ascii="Arial" w:eastAsia="Arial" w:hAnsi="Arial" w:cs="Arial"/>
          <w:sz w:val="22"/>
          <w:szCs w:val="22"/>
        </w:rPr>
        <w:t>;</w:t>
      </w:r>
      <w:r w:rsidR="001C22A2">
        <w:rPr>
          <w:rFonts w:ascii="Arial" w:eastAsia="Arial" w:hAnsi="Arial" w:cs="Arial"/>
          <w:sz w:val="22"/>
          <w:szCs w:val="22"/>
        </w:rPr>
        <w:t xml:space="preserve"> </w:t>
      </w:r>
      <w:r w:rsidR="00B207D2">
        <w:rPr>
          <w:rFonts w:ascii="Arial" w:eastAsia="Arial" w:hAnsi="Arial" w:cs="Arial"/>
          <w:sz w:val="22"/>
          <w:szCs w:val="22"/>
        </w:rPr>
        <w:t>considera pertinente</w:t>
      </w:r>
      <w:r w:rsidR="002335AE">
        <w:rPr>
          <w:rFonts w:ascii="Arial" w:eastAsia="Arial" w:hAnsi="Arial" w:cs="Arial"/>
          <w:sz w:val="22"/>
          <w:szCs w:val="22"/>
        </w:rPr>
        <w:t xml:space="preserve"> realizar </w:t>
      </w:r>
      <w:r w:rsidR="007758F5">
        <w:rPr>
          <w:rFonts w:ascii="Arial" w:eastAsia="Arial" w:hAnsi="Arial" w:cs="Arial"/>
          <w:sz w:val="22"/>
          <w:szCs w:val="22"/>
        </w:rPr>
        <w:t xml:space="preserve">un </w:t>
      </w:r>
      <w:r w:rsidR="00DB35E5">
        <w:rPr>
          <w:rFonts w:ascii="Arial" w:eastAsia="Arial" w:hAnsi="Arial" w:cs="Arial"/>
          <w:sz w:val="22"/>
          <w:szCs w:val="22"/>
        </w:rPr>
        <w:t>programa</w:t>
      </w:r>
      <w:r w:rsidR="007758F5">
        <w:rPr>
          <w:rFonts w:ascii="Arial" w:eastAsia="Arial" w:hAnsi="Arial" w:cs="Arial"/>
          <w:sz w:val="22"/>
          <w:szCs w:val="22"/>
        </w:rPr>
        <w:t xml:space="preserve"> previo </w:t>
      </w:r>
      <w:r w:rsidR="00B207D2">
        <w:rPr>
          <w:rFonts w:ascii="Arial" w:eastAsia="Arial" w:hAnsi="Arial" w:cs="Arial"/>
          <w:sz w:val="22"/>
          <w:szCs w:val="22"/>
        </w:rPr>
        <w:t>para la elaboración de</w:t>
      </w:r>
      <w:r w:rsidR="007758F5">
        <w:rPr>
          <w:rFonts w:ascii="Arial" w:eastAsia="Arial" w:hAnsi="Arial" w:cs="Arial"/>
          <w:sz w:val="22"/>
          <w:szCs w:val="22"/>
        </w:rPr>
        <w:t xml:space="preserve"> dicho documento.</w:t>
      </w:r>
      <w:r w:rsidR="003131BB">
        <w:rPr>
          <w:rFonts w:ascii="Arial" w:eastAsia="Arial" w:hAnsi="Arial" w:cs="Arial"/>
          <w:sz w:val="22"/>
          <w:szCs w:val="22"/>
        </w:rPr>
        <w:t xml:space="preserve"> </w:t>
      </w:r>
    </w:p>
    <w:p w14:paraId="47458475" w14:textId="47E59D9C" w:rsidR="003E350A" w:rsidRDefault="006B1A45" w:rsidP="006B1A45">
      <w:pPr>
        <w:tabs>
          <w:tab w:val="left" w:pos="7867"/>
        </w:tabs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Posteriormente, la Presidenta sugiere </w:t>
      </w:r>
      <w:proofErr w:type="gramStart"/>
      <w:r>
        <w:rPr>
          <w:rFonts w:ascii="Arial" w:eastAsia="Arial" w:hAnsi="Arial" w:cs="Arial"/>
          <w:sz w:val="22"/>
          <w:szCs w:val="22"/>
        </w:rPr>
        <w:t>que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para </w:t>
      </w:r>
      <w:r w:rsidR="00CE539A"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 xml:space="preserve"> elaboración</w:t>
      </w:r>
      <w:r w:rsidR="00964EB9">
        <w:rPr>
          <w:rFonts w:ascii="Arial" w:eastAsia="Arial" w:hAnsi="Arial" w:cs="Arial"/>
          <w:sz w:val="22"/>
          <w:szCs w:val="22"/>
        </w:rPr>
        <w:t xml:space="preserve">, se puede realizar una agenda de trabajo para </w:t>
      </w:r>
      <w:r w:rsidR="00CE539A">
        <w:rPr>
          <w:rFonts w:ascii="Arial" w:eastAsia="Arial" w:hAnsi="Arial" w:cs="Arial"/>
          <w:sz w:val="22"/>
          <w:szCs w:val="22"/>
        </w:rPr>
        <w:t>arribar a un Programa de Trabajo</w:t>
      </w:r>
      <w:r w:rsidR="003279D0">
        <w:rPr>
          <w:rFonts w:ascii="Arial" w:eastAsia="Arial" w:hAnsi="Arial" w:cs="Arial"/>
          <w:sz w:val="22"/>
          <w:szCs w:val="22"/>
        </w:rPr>
        <w:t xml:space="preserve"> formalizado y aprobado. </w:t>
      </w:r>
    </w:p>
    <w:p w14:paraId="708A479E" w14:textId="63158F78" w:rsidR="00F77242" w:rsidRDefault="00F77242" w:rsidP="002D6BC9">
      <w:pPr>
        <w:tabs>
          <w:tab w:val="left" w:pos="786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</w:t>
      </w:r>
      <w:r w:rsidR="002277C6">
        <w:rPr>
          <w:rFonts w:ascii="Arial" w:eastAsia="Arial" w:hAnsi="Arial" w:cs="Arial"/>
          <w:sz w:val="22"/>
          <w:szCs w:val="22"/>
        </w:rPr>
        <w:t>onzález</w:t>
      </w:r>
      <w:r w:rsidR="00245810">
        <w:rPr>
          <w:rFonts w:ascii="Arial" w:eastAsia="Arial" w:hAnsi="Arial" w:cs="Arial"/>
          <w:sz w:val="22"/>
          <w:szCs w:val="22"/>
        </w:rPr>
        <w:t xml:space="preserve"> Ruiz hace uso de la voz para p</w:t>
      </w:r>
      <w:r w:rsidR="00B66C4F">
        <w:rPr>
          <w:rFonts w:ascii="Arial" w:eastAsia="Arial" w:hAnsi="Arial" w:cs="Arial"/>
          <w:sz w:val="22"/>
          <w:szCs w:val="22"/>
        </w:rPr>
        <w:t xml:space="preserve">resentar la Ruta Crítica </w:t>
      </w:r>
      <w:r w:rsidR="00531738">
        <w:rPr>
          <w:rFonts w:ascii="Arial" w:eastAsia="Arial" w:hAnsi="Arial" w:cs="Arial"/>
          <w:sz w:val="22"/>
          <w:szCs w:val="22"/>
        </w:rPr>
        <w:t xml:space="preserve">de Actividades </w:t>
      </w:r>
      <w:r w:rsidR="00B66C4F">
        <w:rPr>
          <w:rFonts w:ascii="Arial" w:eastAsia="Arial" w:hAnsi="Arial" w:cs="Arial"/>
          <w:sz w:val="22"/>
          <w:szCs w:val="22"/>
        </w:rPr>
        <w:t xml:space="preserve">que se tiene a la vista </w:t>
      </w:r>
      <w:r w:rsidR="009005AA">
        <w:rPr>
          <w:rFonts w:ascii="Arial" w:eastAsia="Arial" w:hAnsi="Arial" w:cs="Arial"/>
          <w:sz w:val="22"/>
          <w:szCs w:val="22"/>
        </w:rPr>
        <w:t>a través de</w:t>
      </w:r>
      <w:r w:rsidR="00B66C4F">
        <w:rPr>
          <w:rFonts w:ascii="Arial" w:eastAsia="Arial" w:hAnsi="Arial" w:cs="Arial"/>
          <w:sz w:val="22"/>
          <w:szCs w:val="22"/>
        </w:rPr>
        <w:t xml:space="preserve"> proyección</w:t>
      </w:r>
      <w:r w:rsidR="009D0B9B">
        <w:rPr>
          <w:rFonts w:ascii="Arial" w:eastAsia="Arial" w:hAnsi="Arial" w:cs="Arial"/>
          <w:sz w:val="22"/>
          <w:szCs w:val="22"/>
        </w:rPr>
        <w:t>, en el que</w:t>
      </w:r>
      <w:r w:rsidR="0018247B">
        <w:rPr>
          <w:rFonts w:ascii="Arial" w:eastAsia="Arial" w:hAnsi="Arial" w:cs="Arial"/>
          <w:sz w:val="22"/>
          <w:szCs w:val="22"/>
        </w:rPr>
        <w:t xml:space="preserve"> resalta </w:t>
      </w:r>
      <w:r w:rsidR="00E82D9C">
        <w:rPr>
          <w:rFonts w:ascii="Arial" w:eastAsia="Arial" w:hAnsi="Arial" w:cs="Arial"/>
          <w:sz w:val="22"/>
          <w:szCs w:val="22"/>
        </w:rPr>
        <w:t xml:space="preserve">que </w:t>
      </w:r>
      <w:r w:rsidR="00FF5CBC">
        <w:rPr>
          <w:rFonts w:ascii="Arial" w:eastAsia="Arial" w:hAnsi="Arial" w:cs="Arial"/>
          <w:sz w:val="22"/>
          <w:szCs w:val="22"/>
        </w:rPr>
        <w:t>el</w:t>
      </w:r>
      <w:r w:rsidR="0021792A">
        <w:rPr>
          <w:rFonts w:ascii="Arial" w:eastAsia="Arial" w:hAnsi="Arial" w:cs="Arial"/>
          <w:sz w:val="22"/>
          <w:szCs w:val="22"/>
        </w:rPr>
        <w:t xml:space="preserve"> tema de Administración de Riesgos </w:t>
      </w:r>
      <w:r w:rsidR="000D50E2">
        <w:rPr>
          <w:rFonts w:ascii="Arial" w:eastAsia="Arial" w:hAnsi="Arial" w:cs="Arial"/>
          <w:sz w:val="22"/>
          <w:szCs w:val="22"/>
        </w:rPr>
        <w:t>se articula con</w:t>
      </w:r>
      <w:r w:rsidR="00781201">
        <w:rPr>
          <w:rFonts w:ascii="Arial" w:eastAsia="Arial" w:hAnsi="Arial" w:cs="Arial"/>
          <w:sz w:val="22"/>
          <w:szCs w:val="22"/>
        </w:rPr>
        <w:t xml:space="preserve"> la</w:t>
      </w:r>
      <w:r w:rsidR="000D50E2">
        <w:rPr>
          <w:rFonts w:ascii="Arial" w:eastAsia="Arial" w:hAnsi="Arial" w:cs="Arial"/>
          <w:sz w:val="22"/>
          <w:szCs w:val="22"/>
        </w:rPr>
        <w:t xml:space="preserve"> </w:t>
      </w:r>
      <w:r w:rsidR="00781201" w:rsidRPr="00781201">
        <w:rPr>
          <w:rFonts w:ascii="Arial" w:eastAsia="Arial" w:hAnsi="Arial" w:cs="Arial"/>
          <w:sz w:val="22"/>
          <w:szCs w:val="22"/>
        </w:rPr>
        <w:t xml:space="preserve">Elaboración de un </w:t>
      </w:r>
      <w:r w:rsidR="002277C6">
        <w:rPr>
          <w:rFonts w:ascii="Arial" w:eastAsia="Arial" w:hAnsi="Arial" w:cs="Arial"/>
          <w:sz w:val="22"/>
          <w:szCs w:val="22"/>
        </w:rPr>
        <w:t>C</w:t>
      </w:r>
      <w:r w:rsidR="00781201" w:rsidRPr="00781201">
        <w:rPr>
          <w:rFonts w:ascii="Arial" w:eastAsia="Arial" w:hAnsi="Arial" w:cs="Arial"/>
          <w:sz w:val="22"/>
          <w:szCs w:val="22"/>
        </w:rPr>
        <w:t xml:space="preserve">uadro de </w:t>
      </w:r>
      <w:r w:rsidR="002277C6">
        <w:rPr>
          <w:rFonts w:ascii="Arial" w:eastAsia="Arial" w:hAnsi="Arial" w:cs="Arial"/>
          <w:sz w:val="22"/>
          <w:szCs w:val="22"/>
        </w:rPr>
        <w:t>M</w:t>
      </w:r>
      <w:r w:rsidR="00781201" w:rsidRPr="00781201">
        <w:rPr>
          <w:rFonts w:ascii="Arial" w:eastAsia="Arial" w:hAnsi="Arial" w:cs="Arial"/>
          <w:sz w:val="22"/>
          <w:szCs w:val="22"/>
        </w:rPr>
        <w:t>ando de control de la Secretaría</w:t>
      </w:r>
      <w:r w:rsidR="009D1361">
        <w:rPr>
          <w:rFonts w:ascii="Arial" w:eastAsia="Arial" w:hAnsi="Arial" w:cs="Arial"/>
          <w:sz w:val="22"/>
          <w:szCs w:val="22"/>
        </w:rPr>
        <w:t>.</w:t>
      </w:r>
    </w:p>
    <w:p w14:paraId="20966F9B" w14:textId="537558DA" w:rsidR="00F77242" w:rsidRDefault="00D20972" w:rsidP="002D6BC9">
      <w:pPr>
        <w:tabs>
          <w:tab w:val="left" w:pos="7867"/>
        </w:tabs>
        <w:spacing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DE3A73C" wp14:editId="725D59A0">
            <wp:extent cx="3759835" cy="23262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550" t="14837" r="10441" b="11422"/>
                    <a:stretch/>
                  </pic:blipFill>
                  <pic:spPr bwMode="auto">
                    <a:xfrm>
                      <a:off x="0" y="0"/>
                      <a:ext cx="3760647" cy="23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126F">
        <w:rPr>
          <w:rFonts w:ascii="Arial" w:eastAsia="Arial" w:hAnsi="Arial" w:cs="Arial"/>
          <w:sz w:val="22"/>
          <w:szCs w:val="22"/>
        </w:rPr>
        <w:t xml:space="preserve"> </w:t>
      </w:r>
    </w:p>
    <w:p w14:paraId="57ABFF64" w14:textId="09362DE6" w:rsidR="00867874" w:rsidRDefault="00B44206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Menciona </w:t>
      </w:r>
      <w:r w:rsidR="0030365F">
        <w:rPr>
          <w:rFonts w:ascii="Arial" w:eastAsia="Arial" w:hAnsi="Arial" w:cs="Arial"/>
          <w:sz w:val="22"/>
          <w:szCs w:val="22"/>
        </w:rPr>
        <w:t>las etapas, temporalidades y procesos a seguir</w:t>
      </w:r>
      <w:r w:rsidR="00F7126F">
        <w:rPr>
          <w:rFonts w:ascii="Arial" w:eastAsia="Arial" w:hAnsi="Arial" w:cs="Arial"/>
          <w:sz w:val="22"/>
          <w:szCs w:val="22"/>
        </w:rPr>
        <w:t>,</w:t>
      </w:r>
      <w:r w:rsidR="0030365F">
        <w:rPr>
          <w:rFonts w:ascii="Arial" w:eastAsia="Arial" w:hAnsi="Arial" w:cs="Arial"/>
          <w:sz w:val="22"/>
          <w:szCs w:val="22"/>
        </w:rPr>
        <w:t xml:space="preserve"> </w:t>
      </w:r>
      <w:r w:rsidR="00D42BB3">
        <w:rPr>
          <w:rFonts w:ascii="Arial" w:eastAsia="Arial" w:hAnsi="Arial" w:cs="Arial"/>
          <w:sz w:val="22"/>
          <w:szCs w:val="22"/>
        </w:rPr>
        <w:t>relacionados</w:t>
      </w:r>
      <w:r w:rsidR="0030365F">
        <w:rPr>
          <w:rFonts w:ascii="Arial" w:eastAsia="Arial" w:hAnsi="Arial" w:cs="Arial"/>
          <w:sz w:val="22"/>
          <w:szCs w:val="22"/>
        </w:rPr>
        <w:t xml:space="preserve"> con </w:t>
      </w:r>
      <w:r w:rsidR="005063E0">
        <w:rPr>
          <w:rFonts w:ascii="Arial" w:eastAsia="Arial" w:hAnsi="Arial" w:cs="Arial"/>
          <w:sz w:val="22"/>
          <w:szCs w:val="22"/>
        </w:rPr>
        <w:t>el componente de Administración de Riesgos</w:t>
      </w:r>
      <w:r w:rsidR="00F7126F">
        <w:rPr>
          <w:rFonts w:ascii="Arial" w:eastAsia="Arial" w:hAnsi="Arial" w:cs="Arial"/>
          <w:sz w:val="22"/>
          <w:szCs w:val="22"/>
        </w:rPr>
        <w:t xml:space="preserve"> </w:t>
      </w:r>
      <w:r w:rsidR="00662ECE">
        <w:rPr>
          <w:rFonts w:ascii="Arial" w:eastAsia="Arial" w:hAnsi="Arial" w:cs="Arial"/>
          <w:sz w:val="22"/>
          <w:szCs w:val="22"/>
        </w:rPr>
        <w:t>y</w:t>
      </w:r>
      <w:r w:rsidR="00F43A86">
        <w:rPr>
          <w:rFonts w:ascii="Arial" w:eastAsia="Arial" w:hAnsi="Arial" w:cs="Arial"/>
          <w:sz w:val="22"/>
          <w:szCs w:val="22"/>
        </w:rPr>
        <w:t xml:space="preserve"> lo</w:t>
      </w:r>
      <w:r w:rsidR="00F7126F">
        <w:rPr>
          <w:rFonts w:ascii="Arial" w:eastAsia="Arial" w:hAnsi="Arial" w:cs="Arial"/>
          <w:sz w:val="22"/>
          <w:szCs w:val="22"/>
        </w:rPr>
        <w:t>s elementos existentes en la Secretaría</w:t>
      </w:r>
      <w:r w:rsidR="00662ECE">
        <w:rPr>
          <w:rFonts w:ascii="Arial" w:eastAsia="Arial" w:hAnsi="Arial" w:cs="Arial"/>
          <w:sz w:val="22"/>
          <w:szCs w:val="22"/>
        </w:rPr>
        <w:t xml:space="preserve"> para complementar</w:t>
      </w:r>
      <w:r w:rsidR="009D441B">
        <w:rPr>
          <w:rFonts w:ascii="Arial" w:eastAsia="Arial" w:hAnsi="Arial" w:cs="Arial"/>
          <w:sz w:val="22"/>
          <w:szCs w:val="22"/>
        </w:rPr>
        <w:t xml:space="preserve"> este proceso</w:t>
      </w:r>
      <w:r w:rsidR="00AE705E">
        <w:rPr>
          <w:rFonts w:ascii="Arial" w:eastAsia="Arial" w:hAnsi="Arial" w:cs="Arial"/>
          <w:sz w:val="22"/>
          <w:szCs w:val="22"/>
        </w:rPr>
        <w:t xml:space="preserve">, con la finalidad de </w:t>
      </w:r>
      <w:r w:rsidR="0035781C">
        <w:rPr>
          <w:rFonts w:ascii="Arial" w:eastAsia="Arial" w:hAnsi="Arial" w:cs="Arial"/>
          <w:sz w:val="22"/>
          <w:szCs w:val="22"/>
        </w:rPr>
        <w:t>enriquecer</w:t>
      </w:r>
      <w:r w:rsidR="009D441B">
        <w:rPr>
          <w:rFonts w:ascii="Arial" w:eastAsia="Arial" w:hAnsi="Arial" w:cs="Arial"/>
          <w:sz w:val="22"/>
          <w:szCs w:val="22"/>
        </w:rPr>
        <w:t>lo</w:t>
      </w:r>
      <w:r w:rsidR="0035781C">
        <w:rPr>
          <w:rFonts w:ascii="Arial" w:eastAsia="Arial" w:hAnsi="Arial" w:cs="Arial"/>
          <w:sz w:val="22"/>
          <w:szCs w:val="22"/>
        </w:rPr>
        <w:t xml:space="preserve"> </w:t>
      </w:r>
      <w:r w:rsidR="0042287C">
        <w:rPr>
          <w:rFonts w:ascii="Arial" w:eastAsia="Arial" w:hAnsi="Arial" w:cs="Arial"/>
          <w:sz w:val="22"/>
          <w:szCs w:val="22"/>
        </w:rPr>
        <w:t>y no generar actividades</w:t>
      </w:r>
      <w:r w:rsidR="00F02F21">
        <w:rPr>
          <w:rFonts w:ascii="Arial" w:eastAsia="Arial" w:hAnsi="Arial" w:cs="Arial"/>
          <w:sz w:val="22"/>
          <w:szCs w:val="22"/>
        </w:rPr>
        <w:t xml:space="preserve"> adicionales innecesarias</w:t>
      </w:r>
      <w:r w:rsidR="0042287C">
        <w:rPr>
          <w:rFonts w:ascii="Arial" w:eastAsia="Arial" w:hAnsi="Arial" w:cs="Arial"/>
          <w:sz w:val="22"/>
          <w:szCs w:val="22"/>
        </w:rPr>
        <w:t xml:space="preserve"> </w:t>
      </w:r>
      <w:r w:rsidR="009D441B">
        <w:rPr>
          <w:rFonts w:ascii="Arial" w:eastAsia="Arial" w:hAnsi="Arial" w:cs="Arial"/>
          <w:sz w:val="22"/>
          <w:szCs w:val="22"/>
        </w:rPr>
        <w:t>a</w:t>
      </w:r>
      <w:r w:rsidR="00F02F21">
        <w:rPr>
          <w:rFonts w:ascii="Arial" w:eastAsia="Arial" w:hAnsi="Arial" w:cs="Arial"/>
          <w:sz w:val="22"/>
          <w:szCs w:val="22"/>
        </w:rPr>
        <w:t xml:space="preserve"> las que se tienen en la SESAJ.</w:t>
      </w:r>
    </w:p>
    <w:p w14:paraId="4A718BC6" w14:textId="58B52FE6" w:rsidR="003E18EF" w:rsidRDefault="003E18EF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González Ruiz </w:t>
      </w:r>
      <w:r w:rsidR="009B7F79">
        <w:rPr>
          <w:rFonts w:ascii="Arial" w:eastAsia="Arial" w:hAnsi="Arial" w:cs="Arial"/>
          <w:sz w:val="22"/>
          <w:szCs w:val="22"/>
        </w:rPr>
        <w:t xml:space="preserve">destaca que </w:t>
      </w:r>
      <w:r w:rsidR="00A035CE">
        <w:rPr>
          <w:rFonts w:ascii="Arial" w:eastAsia="Arial" w:hAnsi="Arial" w:cs="Arial"/>
          <w:sz w:val="22"/>
          <w:szCs w:val="22"/>
        </w:rPr>
        <w:t>ya se encuentra en proceso de</w:t>
      </w:r>
      <w:r w:rsidR="009B7F79">
        <w:rPr>
          <w:rFonts w:ascii="Arial" w:eastAsia="Arial" w:hAnsi="Arial" w:cs="Arial"/>
          <w:sz w:val="22"/>
          <w:szCs w:val="22"/>
        </w:rPr>
        <w:t xml:space="preserve"> el</w:t>
      </w:r>
      <w:r w:rsidR="002834D2">
        <w:rPr>
          <w:rFonts w:ascii="Arial" w:eastAsia="Arial" w:hAnsi="Arial" w:cs="Arial"/>
          <w:sz w:val="22"/>
          <w:szCs w:val="22"/>
        </w:rPr>
        <w:t>aboración del Cuadro de Mando</w:t>
      </w:r>
      <w:r w:rsidR="00286DBA">
        <w:rPr>
          <w:rFonts w:ascii="Arial" w:eastAsia="Arial" w:hAnsi="Arial" w:cs="Arial"/>
          <w:sz w:val="22"/>
          <w:szCs w:val="22"/>
        </w:rPr>
        <w:t>,</w:t>
      </w:r>
      <w:r w:rsidR="001E2697">
        <w:rPr>
          <w:rFonts w:ascii="Arial" w:eastAsia="Arial" w:hAnsi="Arial" w:cs="Arial"/>
          <w:sz w:val="22"/>
          <w:szCs w:val="22"/>
        </w:rPr>
        <w:t xml:space="preserve"> </w:t>
      </w:r>
      <w:r w:rsidR="006C3DC8">
        <w:rPr>
          <w:rFonts w:ascii="Arial" w:eastAsia="Arial" w:hAnsi="Arial" w:cs="Arial"/>
          <w:sz w:val="22"/>
          <w:szCs w:val="22"/>
        </w:rPr>
        <w:t xml:space="preserve">el cual </w:t>
      </w:r>
      <w:r w:rsidR="001E2697">
        <w:rPr>
          <w:rFonts w:ascii="Arial" w:eastAsia="Arial" w:hAnsi="Arial" w:cs="Arial"/>
          <w:sz w:val="22"/>
          <w:szCs w:val="22"/>
        </w:rPr>
        <w:t>es un tablero que</w:t>
      </w:r>
      <w:r w:rsidR="00A035CE">
        <w:rPr>
          <w:rFonts w:ascii="Arial" w:eastAsia="Arial" w:hAnsi="Arial" w:cs="Arial"/>
          <w:sz w:val="22"/>
          <w:szCs w:val="22"/>
        </w:rPr>
        <w:t xml:space="preserve"> </w:t>
      </w:r>
      <w:r w:rsidR="003026EE">
        <w:rPr>
          <w:rFonts w:ascii="Arial" w:eastAsia="Arial" w:hAnsi="Arial" w:cs="Arial"/>
          <w:sz w:val="22"/>
          <w:szCs w:val="22"/>
        </w:rPr>
        <w:t xml:space="preserve">identifica procesos prioritarios, </w:t>
      </w:r>
      <w:r w:rsidR="00A035CE">
        <w:rPr>
          <w:rFonts w:ascii="Arial" w:eastAsia="Arial" w:hAnsi="Arial" w:cs="Arial"/>
          <w:sz w:val="22"/>
          <w:szCs w:val="22"/>
        </w:rPr>
        <w:t xml:space="preserve">sintetiza los riesgos </w:t>
      </w:r>
      <w:r w:rsidR="00CB48C6">
        <w:rPr>
          <w:rFonts w:ascii="Arial" w:eastAsia="Arial" w:hAnsi="Arial" w:cs="Arial"/>
          <w:sz w:val="22"/>
          <w:szCs w:val="22"/>
        </w:rPr>
        <w:t>y factores indispensables que</w:t>
      </w:r>
      <w:r w:rsidR="007903A0">
        <w:rPr>
          <w:rFonts w:ascii="Arial" w:eastAsia="Arial" w:hAnsi="Arial" w:cs="Arial"/>
          <w:sz w:val="22"/>
          <w:szCs w:val="22"/>
        </w:rPr>
        <w:t xml:space="preserve"> son requeridos</w:t>
      </w:r>
      <w:r w:rsidR="006C3DC8">
        <w:rPr>
          <w:rFonts w:ascii="Arial" w:eastAsia="Arial" w:hAnsi="Arial" w:cs="Arial"/>
          <w:sz w:val="22"/>
          <w:szCs w:val="22"/>
        </w:rPr>
        <w:t xml:space="preserve"> </w:t>
      </w:r>
      <w:r w:rsidR="007903A0">
        <w:rPr>
          <w:rFonts w:ascii="Arial" w:eastAsia="Arial" w:hAnsi="Arial" w:cs="Arial"/>
          <w:sz w:val="22"/>
          <w:szCs w:val="22"/>
        </w:rPr>
        <w:t xml:space="preserve">por </w:t>
      </w:r>
      <w:r w:rsidR="00CB48C6">
        <w:rPr>
          <w:rFonts w:ascii="Arial" w:eastAsia="Arial" w:hAnsi="Arial" w:cs="Arial"/>
          <w:sz w:val="22"/>
          <w:szCs w:val="22"/>
        </w:rPr>
        <w:t xml:space="preserve">la alta dirección, </w:t>
      </w:r>
      <w:r w:rsidR="00EF1A81">
        <w:rPr>
          <w:rFonts w:ascii="Arial" w:eastAsia="Arial" w:hAnsi="Arial" w:cs="Arial"/>
          <w:sz w:val="22"/>
          <w:szCs w:val="22"/>
        </w:rPr>
        <w:t>la dirección operativa y</w:t>
      </w:r>
      <w:r w:rsidR="006C3DC8">
        <w:rPr>
          <w:rFonts w:ascii="Arial" w:eastAsia="Arial" w:hAnsi="Arial" w:cs="Arial"/>
          <w:sz w:val="22"/>
          <w:szCs w:val="22"/>
        </w:rPr>
        <w:t xml:space="preserve"> todos </w:t>
      </w:r>
      <w:r w:rsidR="00EF1A81">
        <w:rPr>
          <w:rFonts w:ascii="Arial" w:eastAsia="Arial" w:hAnsi="Arial" w:cs="Arial"/>
          <w:sz w:val="22"/>
          <w:szCs w:val="22"/>
        </w:rPr>
        <w:t xml:space="preserve">los integrantes de </w:t>
      </w:r>
      <w:r w:rsidR="002A2A35">
        <w:rPr>
          <w:rFonts w:ascii="Arial" w:eastAsia="Arial" w:hAnsi="Arial" w:cs="Arial"/>
          <w:sz w:val="22"/>
          <w:szCs w:val="22"/>
        </w:rPr>
        <w:t>la Secretaría</w:t>
      </w:r>
      <w:r w:rsidR="00EF1A81">
        <w:rPr>
          <w:rFonts w:ascii="Arial" w:eastAsia="Arial" w:hAnsi="Arial" w:cs="Arial"/>
          <w:sz w:val="22"/>
          <w:szCs w:val="22"/>
        </w:rPr>
        <w:t xml:space="preserve"> para el cumplimiento</w:t>
      </w:r>
      <w:r w:rsidR="00687A0D">
        <w:rPr>
          <w:rFonts w:ascii="Arial" w:eastAsia="Arial" w:hAnsi="Arial" w:cs="Arial"/>
          <w:sz w:val="22"/>
          <w:szCs w:val="22"/>
        </w:rPr>
        <w:t xml:space="preserve"> de metas y objetivos institucionales.</w:t>
      </w:r>
    </w:p>
    <w:p w14:paraId="28E7EE40" w14:textId="29885F18" w:rsidR="008820B7" w:rsidRDefault="008820B7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Señala que </w:t>
      </w:r>
      <w:r w:rsidR="00580723">
        <w:rPr>
          <w:rFonts w:ascii="Arial" w:eastAsia="Arial" w:hAnsi="Arial" w:cs="Arial"/>
          <w:sz w:val="22"/>
          <w:szCs w:val="22"/>
        </w:rPr>
        <w:t xml:space="preserve">este cuadro </w:t>
      </w:r>
      <w:r w:rsidR="003E0AB3">
        <w:rPr>
          <w:rFonts w:ascii="Arial" w:eastAsia="Arial" w:hAnsi="Arial" w:cs="Arial"/>
          <w:sz w:val="22"/>
          <w:szCs w:val="22"/>
        </w:rPr>
        <w:t xml:space="preserve">abarca más allá de </w:t>
      </w:r>
      <w:r w:rsidR="002629DB">
        <w:rPr>
          <w:rFonts w:ascii="Arial" w:eastAsia="Arial" w:hAnsi="Arial" w:cs="Arial"/>
          <w:sz w:val="22"/>
          <w:szCs w:val="22"/>
        </w:rPr>
        <w:t>l</w:t>
      </w:r>
      <w:r w:rsidR="00CE267B">
        <w:rPr>
          <w:rFonts w:ascii="Arial" w:eastAsia="Arial" w:hAnsi="Arial" w:cs="Arial"/>
          <w:sz w:val="22"/>
          <w:szCs w:val="22"/>
        </w:rPr>
        <w:t>o considerado en una</w:t>
      </w:r>
      <w:r w:rsidR="002629DB">
        <w:rPr>
          <w:rFonts w:ascii="Arial" w:eastAsia="Arial" w:hAnsi="Arial" w:cs="Arial"/>
          <w:sz w:val="22"/>
          <w:szCs w:val="22"/>
        </w:rPr>
        <w:t xml:space="preserve"> Matriz de Indicadores</w:t>
      </w:r>
      <w:r w:rsidR="00317676">
        <w:rPr>
          <w:rFonts w:ascii="Arial" w:eastAsia="Arial" w:hAnsi="Arial" w:cs="Arial"/>
          <w:sz w:val="22"/>
          <w:szCs w:val="22"/>
        </w:rPr>
        <w:t xml:space="preserve"> de Resultado</w:t>
      </w:r>
      <w:r w:rsidR="00E822F0">
        <w:rPr>
          <w:rFonts w:ascii="Arial" w:eastAsia="Arial" w:hAnsi="Arial" w:cs="Arial"/>
          <w:sz w:val="22"/>
          <w:szCs w:val="22"/>
        </w:rPr>
        <w:t>s</w:t>
      </w:r>
      <w:r w:rsidR="00CE267B">
        <w:rPr>
          <w:rFonts w:ascii="Arial" w:eastAsia="Arial" w:hAnsi="Arial" w:cs="Arial"/>
          <w:sz w:val="22"/>
          <w:szCs w:val="22"/>
        </w:rPr>
        <w:t>, pues s</w:t>
      </w:r>
      <w:r w:rsidR="00DF491C">
        <w:rPr>
          <w:rFonts w:ascii="Arial" w:eastAsia="Arial" w:hAnsi="Arial" w:cs="Arial"/>
          <w:sz w:val="22"/>
          <w:szCs w:val="22"/>
        </w:rPr>
        <w:t>e</w:t>
      </w:r>
      <w:r w:rsidR="002629DB">
        <w:rPr>
          <w:rFonts w:ascii="Arial" w:eastAsia="Arial" w:hAnsi="Arial" w:cs="Arial"/>
          <w:sz w:val="22"/>
          <w:szCs w:val="22"/>
        </w:rPr>
        <w:t xml:space="preserve"> incluye elementos </w:t>
      </w:r>
      <w:r w:rsidR="00317676">
        <w:rPr>
          <w:rFonts w:ascii="Arial" w:eastAsia="Arial" w:hAnsi="Arial" w:cs="Arial"/>
          <w:sz w:val="22"/>
          <w:szCs w:val="22"/>
        </w:rPr>
        <w:t>financieros, legales, operativos</w:t>
      </w:r>
      <w:r w:rsidR="00147D7E">
        <w:rPr>
          <w:rFonts w:ascii="Arial" w:eastAsia="Arial" w:hAnsi="Arial" w:cs="Arial"/>
          <w:sz w:val="22"/>
          <w:szCs w:val="22"/>
        </w:rPr>
        <w:t xml:space="preserve">. </w:t>
      </w:r>
      <w:r w:rsidR="00A81687">
        <w:rPr>
          <w:rFonts w:ascii="Arial" w:eastAsia="Arial" w:hAnsi="Arial" w:cs="Arial"/>
          <w:sz w:val="22"/>
          <w:szCs w:val="22"/>
        </w:rPr>
        <w:t xml:space="preserve">Por esto, se encontró una relación que </w:t>
      </w:r>
      <w:r w:rsidR="00675F24">
        <w:rPr>
          <w:rFonts w:ascii="Arial" w:eastAsia="Arial" w:hAnsi="Arial" w:cs="Arial"/>
          <w:sz w:val="22"/>
          <w:szCs w:val="22"/>
        </w:rPr>
        <w:t>se considera</w:t>
      </w:r>
      <w:r w:rsidR="00A81687">
        <w:rPr>
          <w:rFonts w:ascii="Arial" w:eastAsia="Arial" w:hAnsi="Arial" w:cs="Arial"/>
          <w:sz w:val="22"/>
          <w:szCs w:val="22"/>
        </w:rPr>
        <w:t xml:space="preserve"> adecuada </w:t>
      </w:r>
      <w:r w:rsidR="00D86378">
        <w:rPr>
          <w:rFonts w:ascii="Arial" w:eastAsia="Arial" w:hAnsi="Arial" w:cs="Arial"/>
          <w:sz w:val="22"/>
          <w:szCs w:val="22"/>
        </w:rPr>
        <w:t xml:space="preserve">para </w:t>
      </w:r>
      <w:r w:rsidR="00A81687">
        <w:rPr>
          <w:rFonts w:ascii="Arial" w:eastAsia="Arial" w:hAnsi="Arial" w:cs="Arial"/>
          <w:sz w:val="22"/>
          <w:szCs w:val="22"/>
        </w:rPr>
        <w:t>la Administración de Riesgos</w:t>
      </w:r>
      <w:r w:rsidR="00D86378">
        <w:rPr>
          <w:rFonts w:ascii="Arial" w:eastAsia="Arial" w:hAnsi="Arial" w:cs="Arial"/>
          <w:sz w:val="22"/>
          <w:szCs w:val="22"/>
        </w:rPr>
        <w:t xml:space="preserve"> y</w:t>
      </w:r>
      <w:r w:rsidR="00A81687">
        <w:rPr>
          <w:rFonts w:ascii="Arial" w:eastAsia="Arial" w:hAnsi="Arial" w:cs="Arial"/>
          <w:sz w:val="22"/>
          <w:szCs w:val="22"/>
        </w:rPr>
        <w:t xml:space="preserve"> puede ser discutida</w:t>
      </w:r>
      <w:r w:rsidR="00923BDC">
        <w:rPr>
          <w:rFonts w:ascii="Arial" w:eastAsia="Arial" w:hAnsi="Arial" w:cs="Arial"/>
          <w:sz w:val="22"/>
          <w:szCs w:val="22"/>
        </w:rPr>
        <w:t xml:space="preserve"> a través de</w:t>
      </w:r>
      <w:r w:rsidR="00A81687">
        <w:rPr>
          <w:rFonts w:ascii="Arial" w:eastAsia="Arial" w:hAnsi="Arial" w:cs="Arial"/>
          <w:sz w:val="22"/>
          <w:szCs w:val="22"/>
        </w:rPr>
        <w:t xml:space="preserve"> </w:t>
      </w:r>
      <w:r w:rsidR="007533F4">
        <w:rPr>
          <w:rFonts w:ascii="Arial" w:eastAsia="Arial" w:hAnsi="Arial" w:cs="Arial"/>
          <w:sz w:val="22"/>
          <w:szCs w:val="22"/>
        </w:rPr>
        <w:t xml:space="preserve">una ruta de trabajo </w:t>
      </w:r>
      <w:r w:rsidR="00A81687">
        <w:rPr>
          <w:rFonts w:ascii="Arial" w:eastAsia="Arial" w:hAnsi="Arial" w:cs="Arial"/>
          <w:sz w:val="22"/>
          <w:szCs w:val="22"/>
        </w:rPr>
        <w:t xml:space="preserve">en su respectivo Comité. </w:t>
      </w:r>
    </w:p>
    <w:p w14:paraId="48DB217C" w14:textId="777BE9EB" w:rsidR="00687A0D" w:rsidRDefault="00D97B47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Considera necesari</w:t>
      </w:r>
      <w:r w:rsidR="00923BDC">
        <w:rPr>
          <w:rFonts w:ascii="Arial" w:eastAsia="Arial" w:hAnsi="Arial" w:cs="Arial"/>
          <w:sz w:val="22"/>
          <w:szCs w:val="22"/>
        </w:rPr>
        <w:t>o que, para</w:t>
      </w:r>
      <w:r>
        <w:rPr>
          <w:rFonts w:ascii="Arial" w:eastAsia="Arial" w:hAnsi="Arial" w:cs="Arial"/>
          <w:sz w:val="22"/>
          <w:szCs w:val="22"/>
        </w:rPr>
        <w:t xml:space="preserve"> la elaboración</w:t>
      </w:r>
      <w:r w:rsidR="003D5564">
        <w:rPr>
          <w:rFonts w:ascii="Arial" w:eastAsia="Arial" w:hAnsi="Arial" w:cs="Arial"/>
          <w:sz w:val="22"/>
          <w:szCs w:val="22"/>
        </w:rPr>
        <w:t xml:space="preserve"> del Programa de Administración de Riesgos, se cuente con</w:t>
      </w:r>
      <w:r>
        <w:rPr>
          <w:rFonts w:ascii="Arial" w:eastAsia="Arial" w:hAnsi="Arial" w:cs="Arial"/>
          <w:sz w:val="22"/>
          <w:szCs w:val="22"/>
        </w:rPr>
        <w:t xml:space="preserve"> la Matriz de Riesgos</w:t>
      </w:r>
      <w:r w:rsidR="003026EE">
        <w:rPr>
          <w:rFonts w:ascii="Arial" w:eastAsia="Arial" w:hAnsi="Arial" w:cs="Arial"/>
          <w:sz w:val="22"/>
          <w:szCs w:val="22"/>
        </w:rPr>
        <w:t xml:space="preserve"> y Metodología</w:t>
      </w:r>
      <w:r w:rsidR="003D5564"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la cual </w:t>
      </w:r>
      <w:r w:rsidR="00542DDD">
        <w:rPr>
          <w:rFonts w:ascii="Arial" w:eastAsia="Arial" w:hAnsi="Arial" w:cs="Arial"/>
          <w:sz w:val="22"/>
          <w:szCs w:val="22"/>
        </w:rPr>
        <w:t>puede ser presentada y en su caso, aprobada por el COCODI el mes de mayo.</w:t>
      </w:r>
      <w:r w:rsidR="006371F8">
        <w:rPr>
          <w:rFonts w:ascii="Arial" w:eastAsia="Arial" w:hAnsi="Arial" w:cs="Arial"/>
          <w:sz w:val="22"/>
          <w:szCs w:val="22"/>
        </w:rPr>
        <w:t xml:space="preserve"> </w:t>
      </w:r>
      <w:r w:rsidR="00C143EE">
        <w:rPr>
          <w:rFonts w:ascii="Arial" w:eastAsia="Arial" w:hAnsi="Arial" w:cs="Arial"/>
          <w:sz w:val="22"/>
          <w:szCs w:val="22"/>
        </w:rPr>
        <w:t xml:space="preserve">Por lo que se revisará la fecha en la que </w:t>
      </w:r>
      <w:r w:rsidR="00021E3E">
        <w:rPr>
          <w:rFonts w:ascii="Arial" w:eastAsia="Arial" w:hAnsi="Arial" w:cs="Arial"/>
          <w:sz w:val="22"/>
          <w:szCs w:val="22"/>
        </w:rPr>
        <w:t>pueda realizarse su presentación formal ante el Comité.</w:t>
      </w:r>
    </w:p>
    <w:p w14:paraId="0F823378" w14:textId="63B5C693" w:rsidR="00A40D4A" w:rsidRDefault="00102237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Menciona </w:t>
      </w:r>
      <w:r w:rsidR="00353A8D">
        <w:rPr>
          <w:rFonts w:ascii="Arial" w:eastAsia="Arial" w:hAnsi="Arial" w:cs="Arial"/>
          <w:sz w:val="22"/>
          <w:szCs w:val="22"/>
        </w:rPr>
        <w:t>que,</w:t>
      </w:r>
      <w:r w:rsidR="004028E9">
        <w:rPr>
          <w:rFonts w:ascii="Arial" w:eastAsia="Arial" w:hAnsi="Arial" w:cs="Arial"/>
          <w:sz w:val="22"/>
          <w:szCs w:val="22"/>
        </w:rPr>
        <w:t xml:space="preserve"> además,</w:t>
      </w:r>
      <w:r>
        <w:rPr>
          <w:rFonts w:ascii="Arial" w:eastAsia="Arial" w:hAnsi="Arial" w:cs="Arial"/>
          <w:sz w:val="22"/>
          <w:szCs w:val="22"/>
        </w:rPr>
        <w:t xml:space="preserve"> se está realizando </w:t>
      </w:r>
      <w:r w:rsidR="00BE5DD1">
        <w:rPr>
          <w:rFonts w:ascii="Arial" w:eastAsia="Arial" w:hAnsi="Arial" w:cs="Arial"/>
          <w:sz w:val="22"/>
          <w:szCs w:val="22"/>
        </w:rPr>
        <w:t xml:space="preserve">la metodología para la elaboración de un </w:t>
      </w:r>
      <w:r w:rsidR="00A40D4A">
        <w:rPr>
          <w:rFonts w:ascii="Arial" w:eastAsia="Arial" w:hAnsi="Arial" w:cs="Arial"/>
          <w:sz w:val="22"/>
          <w:szCs w:val="22"/>
        </w:rPr>
        <w:t>C</w:t>
      </w:r>
      <w:r w:rsidR="00BE5DD1">
        <w:rPr>
          <w:rFonts w:ascii="Arial" w:eastAsia="Arial" w:hAnsi="Arial" w:cs="Arial"/>
          <w:sz w:val="22"/>
          <w:szCs w:val="22"/>
        </w:rPr>
        <w:t xml:space="preserve">uadro de </w:t>
      </w:r>
      <w:r w:rsidR="00A40D4A">
        <w:rPr>
          <w:rFonts w:ascii="Arial" w:eastAsia="Arial" w:hAnsi="Arial" w:cs="Arial"/>
          <w:sz w:val="22"/>
          <w:szCs w:val="22"/>
        </w:rPr>
        <w:t>M</w:t>
      </w:r>
      <w:r w:rsidR="00BE5DD1">
        <w:rPr>
          <w:rFonts w:ascii="Arial" w:eastAsia="Arial" w:hAnsi="Arial" w:cs="Arial"/>
          <w:sz w:val="22"/>
          <w:szCs w:val="22"/>
        </w:rPr>
        <w:t xml:space="preserve">ando </w:t>
      </w:r>
      <w:r w:rsidR="00A40D4A">
        <w:rPr>
          <w:rFonts w:ascii="Arial" w:eastAsia="Arial" w:hAnsi="Arial" w:cs="Arial"/>
          <w:sz w:val="22"/>
          <w:szCs w:val="22"/>
        </w:rPr>
        <w:t>G</w:t>
      </w:r>
      <w:r w:rsidR="00BE5DD1">
        <w:rPr>
          <w:rFonts w:ascii="Arial" w:eastAsia="Arial" w:hAnsi="Arial" w:cs="Arial"/>
          <w:sz w:val="22"/>
          <w:szCs w:val="22"/>
        </w:rPr>
        <w:t>ubernamental</w:t>
      </w:r>
      <w:r w:rsidR="00CD56FD">
        <w:rPr>
          <w:rFonts w:ascii="Arial" w:eastAsia="Arial" w:hAnsi="Arial" w:cs="Arial"/>
          <w:sz w:val="22"/>
          <w:szCs w:val="22"/>
        </w:rPr>
        <w:t xml:space="preserve">, por lo que se </w:t>
      </w:r>
      <w:r w:rsidR="004131F8">
        <w:rPr>
          <w:rFonts w:ascii="Arial" w:eastAsia="Arial" w:hAnsi="Arial" w:cs="Arial"/>
          <w:sz w:val="22"/>
          <w:szCs w:val="22"/>
        </w:rPr>
        <w:t>está haciendo</w:t>
      </w:r>
      <w:r w:rsidR="00CD56F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análisis </w:t>
      </w:r>
      <w:r w:rsidR="00D50FF0">
        <w:rPr>
          <w:rFonts w:ascii="Arial" w:eastAsia="Arial" w:hAnsi="Arial" w:cs="Arial"/>
          <w:sz w:val="22"/>
          <w:szCs w:val="22"/>
        </w:rPr>
        <w:t>organizacional</w:t>
      </w:r>
      <w:r w:rsidR="000242D2">
        <w:rPr>
          <w:rFonts w:ascii="Arial" w:eastAsia="Arial" w:hAnsi="Arial" w:cs="Arial"/>
          <w:sz w:val="22"/>
          <w:szCs w:val="22"/>
        </w:rPr>
        <w:t xml:space="preserve"> en el que se realiza un diagnóstico completo de la SESAJ. </w:t>
      </w:r>
    </w:p>
    <w:p w14:paraId="41229DE4" w14:textId="74FD9276" w:rsidR="007E0FC5" w:rsidRDefault="00C47A8E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Señala que se pretende elaborar</w:t>
      </w:r>
      <w:r w:rsidR="00F115D3">
        <w:rPr>
          <w:rFonts w:ascii="Arial" w:eastAsia="Arial" w:hAnsi="Arial" w:cs="Arial"/>
          <w:sz w:val="22"/>
          <w:szCs w:val="22"/>
        </w:rPr>
        <w:t xml:space="preserve"> el </w:t>
      </w:r>
      <w:r w:rsidR="00625873">
        <w:rPr>
          <w:rFonts w:ascii="Arial" w:eastAsia="Arial" w:hAnsi="Arial" w:cs="Arial"/>
          <w:sz w:val="22"/>
          <w:szCs w:val="22"/>
        </w:rPr>
        <w:t>M</w:t>
      </w:r>
      <w:r w:rsidR="00F115D3">
        <w:rPr>
          <w:rFonts w:ascii="Arial" w:eastAsia="Arial" w:hAnsi="Arial" w:cs="Arial"/>
          <w:sz w:val="22"/>
          <w:szCs w:val="22"/>
        </w:rPr>
        <w:t xml:space="preserve">apeo </w:t>
      </w:r>
      <w:r w:rsidR="00522AAE">
        <w:rPr>
          <w:rFonts w:ascii="Arial" w:eastAsia="Arial" w:hAnsi="Arial" w:cs="Arial"/>
          <w:sz w:val="22"/>
          <w:szCs w:val="22"/>
        </w:rPr>
        <w:t xml:space="preserve">de </w:t>
      </w:r>
      <w:r w:rsidR="00625873">
        <w:rPr>
          <w:rFonts w:ascii="Arial" w:eastAsia="Arial" w:hAnsi="Arial" w:cs="Arial"/>
          <w:sz w:val="22"/>
          <w:szCs w:val="22"/>
        </w:rPr>
        <w:t>P</w:t>
      </w:r>
      <w:r w:rsidR="00522AAE">
        <w:rPr>
          <w:rFonts w:ascii="Arial" w:eastAsia="Arial" w:hAnsi="Arial" w:cs="Arial"/>
          <w:sz w:val="22"/>
          <w:szCs w:val="22"/>
        </w:rPr>
        <w:t>rocesos</w:t>
      </w:r>
      <w:r w:rsidR="006154FD">
        <w:rPr>
          <w:rFonts w:ascii="Arial" w:eastAsia="Arial" w:hAnsi="Arial" w:cs="Arial"/>
          <w:sz w:val="22"/>
          <w:szCs w:val="22"/>
        </w:rPr>
        <w:t xml:space="preserve"> y </w:t>
      </w:r>
      <w:r w:rsidR="00625873">
        <w:rPr>
          <w:rFonts w:ascii="Arial" w:eastAsia="Arial" w:hAnsi="Arial" w:cs="Arial"/>
          <w:sz w:val="22"/>
          <w:szCs w:val="22"/>
        </w:rPr>
        <w:t>D</w:t>
      </w:r>
      <w:r w:rsidR="006154FD">
        <w:rPr>
          <w:rFonts w:ascii="Arial" w:eastAsia="Arial" w:hAnsi="Arial" w:cs="Arial"/>
          <w:sz w:val="22"/>
          <w:szCs w:val="22"/>
        </w:rPr>
        <w:t xml:space="preserve">escripción de </w:t>
      </w:r>
      <w:r w:rsidR="00625873">
        <w:rPr>
          <w:rFonts w:ascii="Arial" w:eastAsia="Arial" w:hAnsi="Arial" w:cs="Arial"/>
          <w:sz w:val="22"/>
          <w:szCs w:val="22"/>
        </w:rPr>
        <w:t>P</w:t>
      </w:r>
      <w:r w:rsidR="006154FD">
        <w:rPr>
          <w:rFonts w:ascii="Arial" w:eastAsia="Arial" w:hAnsi="Arial" w:cs="Arial"/>
          <w:sz w:val="22"/>
          <w:szCs w:val="22"/>
        </w:rPr>
        <w:t>rocedimientos</w:t>
      </w:r>
      <w:r w:rsidR="00652B27">
        <w:rPr>
          <w:rFonts w:ascii="Arial" w:eastAsia="Arial" w:hAnsi="Arial" w:cs="Arial"/>
          <w:sz w:val="22"/>
          <w:szCs w:val="22"/>
        </w:rPr>
        <w:t>, el cual</w:t>
      </w:r>
      <w:r w:rsidR="00F115D3">
        <w:rPr>
          <w:rFonts w:ascii="Arial" w:eastAsia="Arial" w:hAnsi="Arial" w:cs="Arial"/>
          <w:sz w:val="22"/>
          <w:szCs w:val="22"/>
        </w:rPr>
        <w:t xml:space="preserve"> </w:t>
      </w:r>
      <w:r w:rsidR="00065AA6">
        <w:rPr>
          <w:rFonts w:ascii="Arial" w:eastAsia="Arial" w:hAnsi="Arial" w:cs="Arial"/>
          <w:sz w:val="22"/>
          <w:szCs w:val="22"/>
        </w:rPr>
        <w:t xml:space="preserve">se </w:t>
      </w:r>
      <w:r w:rsidR="00F115D3">
        <w:rPr>
          <w:rFonts w:ascii="Arial" w:eastAsia="Arial" w:hAnsi="Arial" w:cs="Arial"/>
          <w:sz w:val="22"/>
          <w:szCs w:val="22"/>
        </w:rPr>
        <w:t xml:space="preserve">complementa a </w:t>
      </w:r>
      <w:r w:rsidR="006154FD">
        <w:rPr>
          <w:rFonts w:ascii="Arial" w:eastAsia="Arial" w:hAnsi="Arial" w:cs="Arial"/>
          <w:sz w:val="22"/>
          <w:szCs w:val="22"/>
        </w:rPr>
        <w:t xml:space="preserve">partir </w:t>
      </w:r>
      <w:r w:rsidR="00F115D3">
        <w:rPr>
          <w:rFonts w:ascii="Arial" w:eastAsia="Arial" w:hAnsi="Arial" w:cs="Arial"/>
          <w:sz w:val="22"/>
          <w:szCs w:val="22"/>
        </w:rPr>
        <w:t>de una lluvia de ideas</w:t>
      </w:r>
      <w:r w:rsidR="006154FD">
        <w:rPr>
          <w:rFonts w:ascii="Arial" w:eastAsia="Arial" w:hAnsi="Arial" w:cs="Arial"/>
          <w:sz w:val="22"/>
          <w:szCs w:val="22"/>
        </w:rPr>
        <w:t xml:space="preserve"> </w:t>
      </w:r>
      <w:r w:rsidR="000F1428">
        <w:rPr>
          <w:rFonts w:ascii="Arial" w:eastAsia="Arial" w:hAnsi="Arial" w:cs="Arial"/>
          <w:sz w:val="22"/>
          <w:szCs w:val="22"/>
        </w:rPr>
        <w:t xml:space="preserve">para </w:t>
      </w:r>
      <w:r w:rsidR="00652B27">
        <w:rPr>
          <w:rFonts w:ascii="Arial" w:eastAsia="Arial" w:hAnsi="Arial" w:cs="Arial"/>
          <w:sz w:val="22"/>
          <w:szCs w:val="22"/>
        </w:rPr>
        <w:t xml:space="preserve">con esto, </w:t>
      </w:r>
      <w:r w:rsidR="00D50FF0">
        <w:rPr>
          <w:rFonts w:ascii="Arial" w:eastAsia="Arial" w:hAnsi="Arial" w:cs="Arial"/>
          <w:sz w:val="22"/>
          <w:szCs w:val="22"/>
        </w:rPr>
        <w:t xml:space="preserve">adicionar nuevos elementos que </w:t>
      </w:r>
      <w:r w:rsidR="00CD219D">
        <w:rPr>
          <w:rFonts w:ascii="Arial" w:eastAsia="Arial" w:hAnsi="Arial" w:cs="Arial"/>
          <w:sz w:val="22"/>
          <w:szCs w:val="22"/>
        </w:rPr>
        <w:t>pueden mejorar lo que establece la Guía Administrativa</w:t>
      </w:r>
      <w:r w:rsidR="00652B27">
        <w:rPr>
          <w:rFonts w:ascii="Arial" w:eastAsia="Arial" w:hAnsi="Arial" w:cs="Arial"/>
          <w:sz w:val="22"/>
          <w:szCs w:val="22"/>
        </w:rPr>
        <w:t>;</w:t>
      </w:r>
      <w:r w:rsidR="007E0FC5">
        <w:rPr>
          <w:rFonts w:ascii="Arial" w:eastAsia="Arial" w:hAnsi="Arial" w:cs="Arial"/>
          <w:sz w:val="22"/>
          <w:szCs w:val="22"/>
        </w:rPr>
        <w:t xml:space="preserve"> </w:t>
      </w:r>
      <w:r w:rsidR="00065AA6">
        <w:rPr>
          <w:rFonts w:ascii="Arial" w:eastAsia="Arial" w:hAnsi="Arial" w:cs="Arial"/>
          <w:sz w:val="22"/>
          <w:szCs w:val="22"/>
        </w:rPr>
        <w:t>y</w:t>
      </w:r>
      <w:r w:rsidR="007E0FC5">
        <w:rPr>
          <w:rFonts w:ascii="Arial" w:eastAsia="Arial" w:hAnsi="Arial" w:cs="Arial"/>
          <w:sz w:val="22"/>
          <w:szCs w:val="22"/>
        </w:rPr>
        <w:t xml:space="preserve"> </w:t>
      </w:r>
      <w:r w:rsidR="00652B27">
        <w:rPr>
          <w:rFonts w:ascii="Arial" w:eastAsia="Arial" w:hAnsi="Arial" w:cs="Arial"/>
          <w:sz w:val="22"/>
          <w:szCs w:val="22"/>
        </w:rPr>
        <w:t xml:space="preserve">este sea </w:t>
      </w:r>
      <w:r w:rsidR="007E0FC5">
        <w:rPr>
          <w:rFonts w:ascii="Arial" w:eastAsia="Arial" w:hAnsi="Arial" w:cs="Arial"/>
          <w:sz w:val="22"/>
          <w:szCs w:val="22"/>
        </w:rPr>
        <w:lastRenderedPageBreak/>
        <w:t xml:space="preserve">comentado </w:t>
      </w:r>
      <w:r w:rsidR="005C07B4">
        <w:rPr>
          <w:rFonts w:ascii="Arial" w:eastAsia="Arial" w:hAnsi="Arial" w:cs="Arial"/>
          <w:sz w:val="22"/>
          <w:szCs w:val="22"/>
        </w:rPr>
        <w:t xml:space="preserve">a partir del mes de </w:t>
      </w:r>
      <w:r w:rsidR="00E650F1">
        <w:rPr>
          <w:rFonts w:ascii="Arial" w:eastAsia="Arial" w:hAnsi="Arial" w:cs="Arial"/>
          <w:sz w:val="22"/>
          <w:szCs w:val="22"/>
        </w:rPr>
        <w:t>marzo o abril</w:t>
      </w:r>
      <w:r w:rsidR="00625873">
        <w:rPr>
          <w:rFonts w:ascii="Arial" w:eastAsia="Arial" w:hAnsi="Arial" w:cs="Arial"/>
          <w:sz w:val="22"/>
          <w:szCs w:val="22"/>
        </w:rPr>
        <w:t xml:space="preserve"> en su respectivo </w:t>
      </w:r>
      <w:r w:rsidR="00652B27">
        <w:rPr>
          <w:rFonts w:ascii="Arial" w:eastAsia="Arial" w:hAnsi="Arial" w:cs="Arial"/>
          <w:sz w:val="22"/>
          <w:szCs w:val="22"/>
        </w:rPr>
        <w:t>C</w:t>
      </w:r>
      <w:r w:rsidR="00625873">
        <w:rPr>
          <w:rFonts w:ascii="Arial" w:eastAsia="Arial" w:hAnsi="Arial" w:cs="Arial"/>
          <w:sz w:val="22"/>
          <w:szCs w:val="22"/>
        </w:rPr>
        <w:t>omité o en su caso, en el COCODI</w:t>
      </w:r>
      <w:r w:rsidR="007E0FC5">
        <w:rPr>
          <w:rFonts w:ascii="Arial" w:eastAsia="Arial" w:hAnsi="Arial" w:cs="Arial"/>
          <w:sz w:val="22"/>
          <w:szCs w:val="22"/>
        </w:rPr>
        <w:t>.</w:t>
      </w:r>
    </w:p>
    <w:p w14:paraId="47B3F96A" w14:textId="7F09A2EA" w:rsidR="00D022E6" w:rsidRDefault="009E477C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0F1428">
        <w:rPr>
          <w:rFonts w:ascii="Arial" w:eastAsia="Arial" w:hAnsi="Arial" w:cs="Arial"/>
          <w:sz w:val="22"/>
          <w:szCs w:val="22"/>
        </w:rPr>
        <w:t xml:space="preserve"> partir de esto, se</w:t>
      </w:r>
      <w:r w:rsidR="0030000F">
        <w:rPr>
          <w:rFonts w:ascii="Arial" w:eastAsia="Arial" w:hAnsi="Arial" w:cs="Arial"/>
          <w:sz w:val="22"/>
          <w:szCs w:val="22"/>
        </w:rPr>
        <w:t xml:space="preserve"> pretende</w:t>
      </w:r>
      <w:r w:rsidR="000F1428">
        <w:rPr>
          <w:rFonts w:ascii="Arial" w:eastAsia="Arial" w:hAnsi="Arial" w:cs="Arial"/>
          <w:sz w:val="22"/>
          <w:szCs w:val="22"/>
        </w:rPr>
        <w:t xml:space="preserve"> </w:t>
      </w:r>
      <w:r w:rsidR="00E650F1">
        <w:rPr>
          <w:rFonts w:ascii="Arial" w:eastAsia="Arial" w:hAnsi="Arial" w:cs="Arial"/>
          <w:sz w:val="22"/>
          <w:szCs w:val="22"/>
        </w:rPr>
        <w:t>llegar al Mapeo Estratégico</w:t>
      </w:r>
      <w:r w:rsidR="0090664F">
        <w:rPr>
          <w:rFonts w:ascii="Arial" w:eastAsia="Arial" w:hAnsi="Arial" w:cs="Arial"/>
          <w:sz w:val="22"/>
          <w:szCs w:val="22"/>
        </w:rPr>
        <w:t>,</w:t>
      </w:r>
      <w:r w:rsidR="00652B27">
        <w:rPr>
          <w:rFonts w:ascii="Arial" w:eastAsia="Arial" w:hAnsi="Arial" w:cs="Arial"/>
          <w:sz w:val="22"/>
          <w:szCs w:val="22"/>
        </w:rPr>
        <w:t xml:space="preserve"> a</w:t>
      </w:r>
      <w:r w:rsidR="0090664F">
        <w:rPr>
          <w:rFonts w:ascii="Arial" w:eastAsia="Arial" w:hAnsi="Arial" w:cs="Arial"/>
          <w:sz w:val="22"/>
          <w:szCs w:val="22"/>
        </w:rPr>
        <w:t xml:space="preserve"> la Matriz de Responsabilidades, </w:t>
      </w:r>
      <w:r w:rsidR="00652B27">
        <w:rPr>
          <w:rFonts w:ascii="Arial" w:eastAsia="Arial" w:hAnsi="Arial" w:cs="Arial"/>
          <w:sz w:val="22"/>
          <w:szCs w:val="22"/>
        </w:rPr>
        <w:t xml:space="preserve">y a la </w:t>
      </w:r>
      <w:r w:rsidR="0090664F">
        <w:rPr>
          <w:rFonts w:ascii="Arial" w:eastAsia="Arial" w:hAnsi="Arial" w:cs="Arial"/>
          <w:sz w:val="22"/>
          <w:szCs w:val="22"/>
        </w:rPr>
        <w:t>Propuesta de Indicadores</w:t>
      </w:r>
      <w:r w:rsidR="003B0DCA">
        <w:rPr>
          <w:rFonts w:ascii="Arial" w:eastAsia="Arial" w:hAnsi="Arial" w:cs="Arial"/>
          <w:sz w:val="22"/>
          <w:szCs w:val="22"/>
        </w:rPr>
        <w:t xml:space="preserve"> para </w:t>
      </w:r>
      <w:r w:rsidR="00652B27">
        <w:rPr>
          <w:rFonts w:ascii="Arial" w:eastAsia="Arial" w:hAnsi="Arial" w:cs="Arial"/>
          <w:sz w:val="22"/>
          <w:szCs w:val="22"/>
        </w:rPr>
        <w:t>obtener</w:t>
      </w:r>
      <w:r w:rsidR="003B0DCA">
        <w:rPr>
          <w:rFonts w:ascii="Arial" w:eastAsia="Arial" w:hAnsi="Arial" w:cs="Arial"/>
          <w:sz w:val="22"/>
          <w:szCs w:val="22"/>
        </w:rPr>
        <w:t xml:space="preserve"> la </w:t>
      </w:r>
      <w:r w:rsidR="0030000F">
        <w:rPr>
          <w:rFonts w:ascii="Arial" w:eastAsia="Arial" w:hAnsi="Arial" w:cs="Arial"/>
          <w:sz w:val="22"/>
          <w:szCs w:val="22"/>
        </w:rPr>
        <w:t>M</w:t>
      </w:r>
      <w:r w:rsidR="003B0DCA">
        <w:rPr>
          <w:rFonts w:ascii="Arial" w:eastAsia="Arial" w:hAnsi="Arial" w:cs="Arial"/>
          <w:sz w:val="22"/>
          <w:szCs w:val="22"/>
        </w:rPr>
        <w:t>etodología</w:t>
      </w:r>
      <w:r w:rsidR="0030000F">
        <w:rPr>
          <w:rFonts w:ascii="Arial" w:eastAsia="Arial" w:hAnsi="Arial" w:cs="Arial"/>
          <w:sz w:val="22"/>
          <w:szCs w:val="22"/>
        </w:rPr>
        <w:t xml:space="preserve"> de Administración de Riesgos</w:t>
      </w:r>
      <w:r w:rsidR="003B0DCA">
        <w:rPr>
          <w:rFonts w:ascii="Arial" w:eastAsia="Arial" w:hAnsi="Arial" w:cs="Arial"/>
          <w:sz w:val="22"/>
          <w:szCs w:val="22"/>
        </w:rPr>
        <w:t xml:space="preserve">. Se </w:t>
      </w:r>
      <w:r w:rsidR="00D022E6">
        <w:rPr>
          <w:rFonts w:ascii="Arial" w:eastAsia="Arial" w:hAnsi="Arial" w:cs="Arial"/>
          <w:sz w:val="22"/>
          <w:szCs w:val="22"/>
        </w:rPr>
        <w:t>agregará,</w:t>
      </w:r>
      <w:r w:rsidR="003B0DCA">
        <w:rPr>
          <w:rFonts w:ascii="Arial" w:eastAsia="Arial" w:hAnsi="Arial" w:cs="Arial"/>
          <w:sz w:val="22"/>
          <w:szCs w:val="22"/>
        </w:rPr>
        <w:t xml:space="preserve"> además</w:t>
      </w:r>
      <w:r w:rsidR="0030000F">
        <w:rPr>
          <w:rFonts w:ascii="Arial" w:eastAsia="Arial" w:hAnsi="Arial" w:cs="Arial"/>
          <w:sz w:val="22"/>
          <w:szCs w:val="22"/>
        </w:rPr>
        <w:t>,</w:t>
      </w:r>
      <w:r w:rsidR="003B0DCA">
        <w:rPr>
          <w:rFonts w:ascii="Arial" w:eastAsia="Arial" w:hAnsi="Arial" w:cs="Arial"/>
          <w:sz w:val="22"/>
          <w:szCs w:val="22"/>
        </w:rPr>
        <w:t xml:space="preserve"> una </w:t>
      </w:r>
      <w:r w:rsidR="00012F28">
        <w:rPr>
          <w:rFonts w:ascii="Arial" w:eastAsia="Arial" w:hAnsi="Arial" w:cs="Arial"/>
          <w:sz w:val="22"/>
          <w:szCs w:val="22"/>
        </w:rPr>
        <w:t>Matriz de Comunicaciones</w:t>
      </w:r>
      <w:r w:rsidR="003B0DCA">
        <w:rPr>
          <w:rFonts w:ascii="Arial" w:eastAsia="Arial" w:hAnsi="Arial" w:cs="Arial"/>
          <w:sz w:val="22"/>
          <w:szCs w:val="22"/>
        </w:rPr>
        <w:t xml:space="preserve"> como complemento </w:t>
      </w:r>
      <w:r w:rsidR="00481B2D">
        <w:rPr>
          <w:rFonts w:ascii="Arial" w:eastAsia="Arial" w:hAnsi="Arial" w:cs="Arial"/>
          <w:sz w:val="22"/>
          <w:szCs w:val="22"/>
        </w:rPr>
        <w:t>en el cuadro del mando gubernamental.</w:t>
      </w:r>
      <w:r w:rsidR="00D022E6">
        <w:rPr>
          <w:rFonts w:ascii="Arial" w:eastAsia="Arial" w:hAnsi="Arial" w:cs="Arial"/>
          <w:sz w:val="22"/>
          <w:szCs w:val="22"/>
        </w:rPr>
        <w:t xml:space="preserve"> </w:t>
      </w:r>
    </w:p>
    <w:p w14:paraId="6220C621" w14:textId="6151DDC2" w:rsidR="00CB48C6" w:rsidRPr="004673F6" w:rsidRDefault="00D022E6" w:rsidP="00982B4A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Comenta </w:t>
      </w:r>
      <w:r w:rsidR="00DB5416">
        <w:rPr>
          <w:rFonts w:ascii="Arial" w:eastAsia="Arial" w:hAnsi="Arial" w:cs="Arial"/>
          <w:sz w:val="22"/>
          <w:szCs w:val="22"/>
        </w:rPr>
        <w:t xml:space="preserve">la posibilidad </w:t>
      </w:r>
      <w:r w:rsidR="00511A32">
        <w:rPr>
          <w:rFonts w:ascii="Arial" w:eastAsia="Arial" w:hAnsi="Arial" w:cs="Arial"/>
          <w:sz w:val="22"/>
          <w:szCs w:val="22"/>
        </w:rPr>
        <w:t>que,</w:t>
      </w:r>
      <w:r w:rsidR="00C85F38">
        <w:rPr>
          <w:rFonts w:ascii="Arial" w:eastAsia="Arial" w:hAnsi="Arial" w:cs="Arial"/>
          <w:sz w:val="22"/>
          <w:szCs w:val="22"/>
        </w:rPr>
        <w:t xml:space="preserve"> a mediados del mes de abril </w:t>
      </w:r>
      <w:r w:rsidR="003F372D">
        <w:rPr>
          <w:rFonts w:ascii="Arial" w:eastAsia="Arial" w:hAnsi="Arial" w:cs="Arial"/>
          <w:sz w:val="22"/>
          <w:szCs w:val="22"/>
        </w:rPr>
        <w:t>se c</w:t>
      </w:r>
      <w:r w:rsidR="00453E8B">
        <w:rPr>
          <w:rFonts w:ascii="Arial" w:eastAsia="Arial" w:hAnsi="Arial" w:cs="Arial"/>
          <w:sz w:val="22"/>
          <w:szCs w:val="22"/>
        </w:rPr>
        <w:t>uente</w:t>
      </w:r>
      <w:r w:rsidR="00C85F38">
        <w:rPr>
          <w:rFonts w:ascii="Arial" w:eastAsia="Arial" w:hAnsi="Arial" w:cs="Arial"/>
          <w:sz w:val="22"/>
          <w:szCs w:val="22"/>
        </w:rPr>
        <w:t xml:space="preserve"> con una</w:t>
      </w:r>
      <w:r w:rsidR="000710C9">
        <w:rPr>
          <w:rFonts w:ascii="Arial" w:eastAsia="Arial" w:hAnsi="Arial" w:cs="Arial"/>
          <w:sz w:val="22"/>
          <w:szCs w:val="22"/>
        </w:rPr>
        <w:t xml:space="preserve"> </w:t>
      </w:r>
      <w:r w:rsidR="008F49B6">
        <w:rPr>
          <w:rFonts w:ascii="Arial" w:eastAsia="Arial" w:hAnsi="Arial" w:cs="Arial"/>
          <w:sz w:val="22"/>
          <w:szCs w:val="22"/>
        </w:rPr>
        <w:t>Propuesta de Tablero de Control</w:t>
      </w:r>
      <w:r w:rsidR="00652B27">
        <w:rPr>
          <w:rFonts w:ascii="Arial" w:eastAsia="Arial" w:hAnsi="Arial" w:cs="Arial"/>
          <w:sz w:val="22"/>
          <w:szCs w:val="22"/>
        </w:rPr>
        <w:t>,</w:t>
      </w:r>
      <w:r w:rsidR="002A4B89">
        <w:rPr>
          <w:rFonts w:ascii="Arial" w:eastAsia="Arial" w:hAnsi="Arial" w:cs="Arial"/>
          <w:sz w:val="22"/>
          <w:szCs w:val="22"/>
        </w:rPr>
        <w:t xml:space="preserve"> </w:t>
      </w:r>
      <w:r w:rsidR="002B58A5">
        <w:rPr>
          <w:rFonts w:ascii="Arial" w:eastAsia="Arial" w:hAnsi="Arial" w:cs="Arial"/>
          <w:sz w:val="22"/>
          <w:szCs w:val="22"/>
        </w:rPr>
        <w:t>el cual</w:t>
      </w:r>
      <w:r w:rsidR="00033540">
        <w:rPr>
          <w:rFonts w:ascii="Arial" w:eastAsia="Arial" w:hAnsi="Arial" w:cs="Arial"/>
          <w:sz w:val="22"/>
          <w:szCs w:val="22"/>
        </w:rPr>
        <w:t xml:space="preserve"> es un Indicador </w:t>
      </w:r>
      <w:r w:rsidR="009333B2">
        <w:rPr>
          <w:rFonts w:ascii="Arial" w:eastAsia="Arial" w:hAnsi="Arial" w:cs="Arial"/>
          <w:sz w:val="22"/>
          <w:szCs w:val="22"/>
        </w:rPr>
        <w:t>de Riesgos</w:t>
      </w:r>
      <w:r w:rsidR="00033540">
        <w:rPr>
          <w:rFonts w:ascii="Arial" w:eastAsia="Arial" w:hAnsi="Arial" w:cs="Arial"/>
          <w:sz w:val="22"/>
          <w:szCs w:val="22"/>
        </w:rPr>
        <w:t xml:space="preserve"> que brinda</w:t>
      </w:r>
      <w:r w:rsidR="008B119B">
        <w:rPr>
          <w:rFonts w:ascii="Arial" w:eastAsia="Arial" w:hAnsi="Arial" w:cs="Arial"/>
          <w:sz w:val="22"/>
          <w:szCs w:val="22"/>
        </w:rPr>
        <w:t xml:space="preserve"> los</w:t>
      </w:r>
      <w:r w:rsidR="00033540">
        <w:rPr>
          <w:rFonts w:ascii="Arial" w:eastAsia="Arial" w:hAnsi="Arial" w:cs="Arial"/>
          <w:sz w:val="22"/>
          <w:szCs w:val="22"/>
        </w:rPr>
        <w:t xml:space="preserve"> </w:t>
      </w:r>
      <w:r w:rsidR="008B119B">
        <w:rPr>
          <w:rFonts w:ascii="Arial" w:eastAsia="Arial" w:hAnsi="Arial" w:cs="Arial"/>
          <w:sz w:val="22"/>
          <w:szCs w:val="22"/>
        </w:rPr>
        <w:t>elementos necesarios que abon</w:t>
      </w:r>
      <w:r w:rsidR="00414409">
        <w:rPr>
          <w:rFonts w:ascii="Arial" w:eastAsia="Arial" w:hAnsi="Arial" w:cs="Arial"/>
          <w:sz w:val="22"/>
          <w:szCs w:val="22"/>
        </w:rPr>
        <w:t>a</w:t>
      </w:r>
      <w:r w:rsidR="008B119B">
        <w:rPr>
          <w:rFonts w:ascii="Arial" w:eastAsia="Arial" w:hAnsi="Arial" w:cs="Arial"/>
          <w:sz w:val="22"/>
          <w:szCs w:val="22"/>
        </w:rPr>
        <w:t>n a la toma de decisiones de</w:t>
      </w:r>
      <w:r w:rsidR="00453E8B">
        <w:rPr>
          <w:rFonts w:ascii="Arial" w:eastAsia="Arial" w:hAnsi="Arial" w:cs="Arial"/>
          <w:sz w:val="22"/>
          <w:szCs w:val="22"/>
        </w:rPr>
        <w:t xml:space="preserve"> </w:t>
      </w:r>
      <w:r w:rsidR="00C65A3C">
        <w:rPr>
          <w:rFonts w:ascii="Arial" w:eastAsia="Arial" w:hAnsi="Arial" w:cs="Arial"/>
          <w:sz w:val="22"/>
          <w:szCs w:val="22"/>
        </w:rPr>
        <w:t>la Titular del organismo</w:t>
      </w:r>
      <w:r w:rsidR="002B58A5">
        <w:rPr>
          <w:rFonts w:ascii="Arial" w:eastAsia="Arial" w:hAnsi="Arial" w:cs="Arial"/>
          <w:sz w:val="22"/>
          <w:szCs w:val="22"/>
        </w:rPr>
        <w:t>,</w:t>
      </w:r>
      <w:r w:rsidR="00C65A3C">
        <w:rPr>
          <w:rFonts w:ascii="Arial" w:eastAsia="Arial" w:hAnsi="Arial" w:cs="Arial"/>
          <w:sz w:val="22"/>
          <w:szCs w:val="22"/>
        </w:rPr>
        <w:t xml:space="preserve"> </w:t>
      </w:r>
      <w:r w:rsidR="008B119B">
        <w:rPr>
          <w:rFonts w:ascii="Arial" w:eastAsia="Arial" w:hAnsi="Arial" w:cs="Arial"/>
          <w:sz w:val="22"/>
          <w:szCs w:val="22"/>
        </w:rPr>
        <w:t>según el</w:t>
      </w:r>
      <w:r w:rsidR="00C65A3C">
        <w:rPr>
          <w:rFonts w:ascii="Arial" w:eastAsia="Arial" w:hAnsi="Arial" w:cs="Arial"/>
          <w:sz w:val="22"/>
          <w:szCs w:val="22"/>
        </w:rPr>
        <w:t xml:space="preserve"> avance establecido en </w:t>
      </w:r>
      <w:r w:rsidR="00606A6D">
        <w:rPr>
          <w:rFonts w:ascii="Arial" w:eastAsia="Arial" w:hAnsi="Arial" w:cs="Arial"/>
          <w:sz w:val="22"/>
          <w:szCs w:val="22"/>
        </w:rPr>
        <w:t>este</w:t>
      </w:r>
      <w:r w:rsidR="00C65A3C">
        <w:rPr>
          <w:rFonts w:ascii="Arial" w:eastAsia="Arial" w:hAnsi="Arial" w:cs="Arial"/>
          <w:sz w:val="22"/>
          <w:szCs w:val="22"/>
        </w:rPr>
        <w:t>.</w:t>
      </w:r>
      <w:r w:rsidR="00080966">
        <w:rPr>
          <w:rFonts w:ascii="Arial" w:eastAsia="Arial" w:hAnsi="Arial" w:cs="Arial"/>
          <w:sz w:val="22"/>
          <w:szCs w:val="22"/>
        </w:rPr>
        <w:t xml:space="preserve"> </w:t>
      </w:r>
    </w:p>
    <w:p w14:paraId="49EFF8B5" w14:textId="5F6168FC" w:rsidR="009A06FE" w:rsidRDefault="00305A3D" w:rsidP="00036916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Señala que </w:t>
      </w:r>
      <w:r w:rsidR="00707AA5"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z w:val="22"/>
          <w:szCs w:val="22"/>
        </w:rPr>
        <w:t xml:space="preserve"> tres grandes productos que se </w:t>
      </w:r>
      <w:r w:rsidR="00BA2562">
        <w:rPr>
          <w:rFonts w:ascii="Arial" w:eastAsia="Arial" w:hAnsi="Arial" w:cs="Arial"/>
          <w:sz w:val="22"/>
          <w:szCs w:val="22"/>
        </w:rPr>
        <w:t>mostrarán:</w:t>
      </w:r>
    </w:p>
    <w:p w14:paraId="1D41A4B9" w14:textId="77777777" w:rsidR="00F9076B" w:rsidRPr="00F9076B" w:rsidRDefault="00F9076B" w:rsidP="00F9076B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2"/>
          <w:szCs w:val="22"/>
          <w:lang w:val="es-MX"/>
        </w:rPr>
      </w:pPr>
      <w:r w:rsidRPr="00F9076B">
        <w:rPr>
          <w:rFonts w:ascii="Arial" w:eastAsia="Arial" w:hAnsi="Arial" w:cs="Arial"/>
          <w:sz w:val="22"/>
          <w:szCs w:val="22"/>
          <w:lang w:val="es-MX"/>
        </w:rPr>
        <w:t xml:space="preserve">Manual de procedimientos para la integración del Cuadro de Mando </w:t>
      </w:r>
    </w:p>
    <w:p w14:paraId="4DA1552B" w14:textId="6D7A198A" w:rsidR="00707AA5" w:rsidRPr="00707AA5" w:rsidRDefault="00764ECC" w:rsidP="00707AA5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Avances en la e</w:t>
      </w:r>
      <w:r w:rsidR="00707AA5" w:rsidRPr="00707AA5">
        <w:rPr>
          <w:rFonts w:ascii="Arial" w:eastAsia="Arial" w:hAnsi="Arial" w:cs="Arial"/>
          <w:sz w:val="22"/>
          <w:szCs w:val="22"/>
          <w:lang w:val="es-MX"/>
        </w:rPr>
        <w:t>laboración de un cuadro de mando de control</w:t>
      </w:r>
    </w:p>
    <w:p w14:paraId="0BD9F5F5" w14:textId="77777777" w:rsidR="00707AA5" w:rsidRDefault="00707AA5" w:rsidP="00707AA5">
      <w:pPr>
        <w:pStyle w:val="Prrafodelista"/>
        <w:numPr>
          <w:ilvl w:val="0"/>
          <w:numId w:val="19"/>
        </w:numPr>
        <w:spacing w:after="240"/>
        <w:rPr>
          <w:rFonts w:ascii="Arial" w:eastAsia="Arial" w:hAnsi="Arial" w:cs="Arial"/>
          <w:sz w:val="22"/>
          <w:szCs w:val="22"/>
          <w:lang w:val="es-MX"/>
        </w:rPr>
      </w:pPr>
      <w:r w:rsidRPr="00707AA5">
        <w:rPr>
          <w:rFonts w:ascii="Arial" w:eastAsia="Arial" w:hAnsi="Arial" w:cs="Arial"/>
          <w:sz w:val="22"/>
          <w:szCs w:val="22"/>
          <w:lang w:val="es-MX"/>
        </w:rPr>
        <w:t>Metodología de Administración de Riesgos</w:t>
      </w:r>
    </w:p>
    <w:p w14:paraId="6E72A4CF" w14:textId="4DDF4927" w:rsidR="00707AA5" w:rsidRDefault="009D6F6A" w:rsidP="006F0911">
      <w:pPr>
        <w:spacing w:after="240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González Ruiz</w:t>
      </w:r>
      <w:r w:rsidR="008D04AD">
        <w:rPr>
          <w:rFonts w:ascii="Arial" w:eastAsia="Arial" w:hAnsi="Arial" w:cs="Arial"/>
          <w:sz w:val="22"/>
          <w:szCs w:val="22"/>
          <w:lang w:val="es-MX"/>
        </w:rPr>
        <w:t xml:space="preserve"> agrega q</w:t>
      </w:r>
      <w:r w:rsidR="00834C24">
        <w:rPr>
          <w:rFonts w:ascii="Arial" w:eastAsia="Arial" w:hAnsi="Arial" w:cs="Arial"/>
          <w:sz w:val="22"/>
          <w:szCs w:val="22"/>
          <w:lang w:val="es-MX"/>
        </w:rPr>
        <w:t xml:space="preserve">ue, lo anterior mencionado </w:t>
      </w:r>
      <w:r w:rsidR="00967B78">
        <w:rPr>
          <w:rFonts w:ascii="Arial" w:eastAsia="Arial" w:hAnsi="Arial" w:cs="Arial"/>
          <w:sz w:val="22"/>
          <w:szCs w:val="22"/>
          <w:lang w:val="es-MX"/>
        </w:rPr>
        <w:t>facilitará la elaboración del Programa de Trabajo de Administración de Riesgos, pues se contaría con todos los elementos requer</w:t>
      </w:r>
      <w:r w:rsidR="006F0911">
        <w:rPr>
          <w:rFonts w:ascii="Arial" w:eastAsia="Arial" w:hAnsi="Arial" w:cs="Arial"/>
          <w:sz w:val="22"/>
          <w:szCs w:val="22"/>
          <w:lang w:val="es-MX"/>
        </w:rPr>
        <w:t xml:space="preserve">idos. </w:t>
      </w:r>
      <w:r w:rsidR="008D04AD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3CB4CAE9" w14:textId="7864D112" w:rsidR="005D3F79" w:rsidRDefault="009D6F6A" w:rsidP="006F0911">
      <w:pPr>
        <w:spacing w:after="240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 xml:space="preserve">Finalmente </w:t>
      </w:r>
      <w:r w:rsidR="0016171A">
        <w:rPr>
          <w:rFonts w:ascii="Arial" w:eastAsia="Arial" w:hAnsi="Arial" w:cs="Arial"/>
          <w:sz w:val="22"/>
          <w:szCs w:val="22"/>
          <w:lang w:val="es-MX"/>
        </w:rPr>
        <w:t>explica</w:t>
      </w:r>
      <w:r w:rsidR="005D3F79">
        <w:rPr>
          <w:rFonts w:ascii="Arial" w:eastAsia="Arial" w:hAnsi="Arial" w:cs="Arial"/>
          <w:sz w:val="22"/>
          <w:szCs w:val="22"/>
          <w:lang w:val="es-MX"/>
        </w:rPr>
        <w:t xml:space="preserve"> que</w:t>
      </w:r>
      <w:r w:rsidR="00C94CF7">
        <w:rPr>
          <w:rFonts w:ascii="Arial" w:eastAsia="Arial" w:hAnsi="Arial" w:cs="Arial"/>
          <w:sz w:val="22"/>
          <w:szCs w:val="22"/>
          <w:lang w:val="es-MX"/>
        </w:rPr>
        <w:t xml:space="preserve"> estas ideas se comentan</w:t>
      </w:r>
      <w:r w:rsidR="0016171A">
        <w:rPr>
          <w:rFonts w:ascii="Arial" w:eastAsia="Arial" w:hAnsi="Arial" w:cs="Arial"/>
          <w:sz w:val="22"/>
          <w:szCs w:val="22"/>
          <w:lang w:val="es-MX"/>
        </w:rPr>
        <w:t>,</w:t>
      </w:r>
      <w:r w:rsidR="00C94CF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B35F9">
        <w:rPr>
          <w:rFonts w:ascii="Arial" w:eastAsia="Arial" w:hAnsi="Arial" w:cs="Arial"/>
          <w:sz w:val="22"/>
          <w:szCs w:val="22"/>
          <w:lang w:val="es-MX"/>
        </w:rPr>
        <w:t xml:space="preserve">con la finalidad de </w:t>
      </w:r>
      <w:r w:rsidR="00C369A0">
        <w:rPr>
          <w:rFonts w:ascii="Arial" w:eastAsia="Arial" w:hAnsi="Arial" w:cs="Arial"/>
          <w:sz w:val="22"/>
          <w:szCs w:val="22"/>
          <w:lang w:val="es-MX"/>
        </w:rPr>
        <w:t xml:space="preserve">exponer los </w:t>
      </w:r>
      <w:r w:rsidR="006561B6">
        <w:rPr>
          <w:rFonts w:ascii="Arial" w:eastAsia="Arial" w:hAnsi="Arial" w:cs="Arial"/>
          <w:sz w:val="22"/>
          <w:szCs w:val="22"/>
          <w:lang w:val="es-MX"/>
        </w:rPr>
        <w:t>argumentos</w:t>
      </w:r>
      <w:r w:rsidR="00C369A0">
        <w:rPr>
          <w:rFonts w:ascii="Arial" w:eastAsia="Arial" w:hAnsi="Arial" w:cs="Arial"/>
          <w:sz w:val="22"/>
          <w:szCs w:val="22"/>
          <w:lang w:val="es-MX"/>
        </w:rPr>
        <w:t xml:space="preserve"> para afirmar </w:t>
      </w:r>
      <w:r w:rsidR="0016171A">
        <w:rPr>
          <w:rFonts w:ascii="Arial" w:eastAsia="Arial" w:hAnsi="Arial" w:cs="Arial"/>
          <w:sz w:val="22"/>
          <w:szCs w:val="22"/>
          <w:lang w:val="es-MX"/>
        </w:rPr>
        <w:t>que</w:t>
      </w:r>
      <w:r w:rsidR="006561B6">
        <w:rPr>
          <w:rFonts w:ascii="Arial" w:eastAsia="Arial" w:hAnsi="Arial" w:cs="Arial"/>
          <w:sz w:val="22"/>
          <w:szCs w:val="22"/>
          <w:lang w:val="es-MX"/>
        </w:rPr>
        <w:t>,</w:t>
      </w:r>
      <w:r w:rsidR="00C94CF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5D3F79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="004E401B">
        <w:rPr>
          <w:rFonts w:ascii="Arial" w:eastAsia="Arial" w:hAnsi="Arial" w:cs="Arial"/>
          <w:sz w:val="22"/>
          <w:szCs w:val="22"/>
          <w:lang w:val="es-MX"/>
        </w:rPr>
        <w:t>poseen</w:t>
      </w:r>
      <w:r w:rsidR="005D3F79">
        <w:rPr>
          <w:rFonts w:ascii="Arial" w:eastAsia="Arial" w:hAnsi="Arial" w:cs="Arial"/>
          <w:sz w:val="22"/>
          <w:szCs w:val="22"/>
          <w:lang w:val="es-MX"/>
        </w:rPr>
        <w:t xml:space="preserve"> los elementos necesarios para </w:t>
      </w:r>
      <w:r w:rsidR="00C94CF7">
        <w:rPr>
          <w:rFonts w:ascii="Arial" w:eastAsia="Arial" w:hAnsi="Arial" w:cs="Arial"/>
          <w:sz w:val="22"/>
          <w:szCs w:val="22"/>
          <w:lang w:val="es-MX"/>
        </w:rPr>
        <w:t>cumplir con los requerimientos establecidos en la Guía Administrativa.</w:t>
      </w:r>
      <w:r w:rsidR="00DB2832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01842E9D" w14:textId="2F10BA73" w:rsidR="00DB2832" w:rsidRDefault="00DB2832" w:rsidP="006F0911">
      <w:pPr>
        <w:spacing w:after="240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 xml:space="preserve">La Presidenta </w:t>
      </w:r>
      <w:r w:rsidR="00395FB8">
        <w:rPr>
          <w:rFonts w:ascii="Arial" w:eastAsia="Arial" w:hAnsi="Arial" w:cs="Arial"/>
          <w:sz w:val="22"/>
          <w:szCs w:val="22"/>
          <w:lang w:val="es-MX"/>
        </w:rPr>
        <w:t xml:space="preserve">resalta </w:t>
      </w:r>
      <w:proofErr w:type="gramStart"/>
      <w:r w:rsidR="00395FB8">
        <w:rPr>
          <w:rFonts w:ascii="Arial" w:eastAsia="Arial" w:hAnsi="Arial" w:cs="Arial"/>
          <w:sz w:val="22"/>
          <w:szCs w:val="22"/>
          <w:lang w:val="es-MX"/>
        </w:rPr>
        <w:t>que</w:t>
      </w:r>
      <w:proofErr w:type="gramEnd"/>
      <w:r w:rsidR="00395FB8">
        <w:rPr>
          <w:rFonts w:ascii="Arial" w:eastAsia="Arial" w:hAnsi="Arial" w:cs="Arial"/>
          <w:sz w:val="22"/>
          <w:szCs w:val="22"/>
          <w:lang w:val="es-MX"/>
        </w:rPr>
        <w:t xml:space="preserve"> en la Secretaría</w:t>
      </w:r>
      <w:r w:rsidR="006561B6">
        <w:rPr>
          <w:rFonts w:ascii="Arial" w:eastAsia="Arial" w:hAnsi="Arial" w:cs="Arial"/>
          <w:sz w:val="22"/>
          <w:szCs w:val="22"/>
          <w:lang w:val="es-MX"/>
        </w:rPr>
        <w:t>,</w:t>
      </w:r>
      <w:r w:rsidR="00395FB8">
        <w:rPr>
          <w:rFonts w:ascii="Arial" w:eastAsia="Arial" w:hAnsi="Arial" w:cs="Arial"/>
          <w:sz w:val="22"/>
          <w:szCs w:val="22"/>
          <w:lang w:val="es-MX"/>
        </w:rPr>
        <w:t xml:space="preserve"> ya se realizan actividades que pueden encuadra</w:t>
      </w:r>
      <w:r w:rsidR="006561B6">
        <w:rPr>
          <w:rFonts w:ascii="Arial" w:eastAsia="Arial" w:hAnsi="Arial" w:cs="Arial"/>
          <w:sz w:val="22"/>
          <w:szCs w:val="22"/>
          <w:lang w:val="es-MX"/>
        </w:rPr>
        <w:t>rse</w:t>
      </w:r>
      <w:r w:rsidR="00395F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2E39B9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561B6">
        <w:rPr>
          <w:rFonts w:ascii="Arial" w:eastAsia="Arial" w:hAnsi="Arial" w:cs="Arial"/>
          <w:sz w:val="22"/>
          <w:szCs w:val="22"/>
          <w:lang w:val="es-MX"/>
        </w:rPr>
        <w:t xml:space="preserve">con esto, </w:t>
      </w:r>
      <w:r w:rsidR="002E39B9">
        <w:rPr>
          <w:rFonts w:ascii="Arial" w:eastAsia="Arial" w:hAnsi="Arial" w:cs="Arial"/>
          <w:sz w:val="22"/>
          <w:szCs w:val="22"/>
          <w:lang w:val="es-MX"/>
        </w:rPr>
        <w:t xml:space="preserve">generar una sinergia </w:t>
      </w:r>
      <w:r w:rsidR="006561B6">
        <w:rPr>
          <w:rFonts w:ascii="Arial" w:eastAsia="Arial" w:hAnsi="Arial" w:cs="Arial"/>
          <w:sz w:val="22"/>
          <w:szCs w:val="22"/>
          <w:lang w:val="es-MX"/>
        </w:rPr>
        <w:t>para</w:t>
      </w:r>
      <w:r w:rsidR="005937F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B2F48">
        <w:rPr>
          <w:rFonts w:ascii="Arial" w:eastAsia="Arial" w:hAnsi="Arial" w:cs="Arial"/>
          <w:sz w:val="22"/>
          <w:szCs w:val="22"/>
          <w:lang w:val="es-MX"/>
        </w:rPr>
        <w:t>organizar adecuadamente</w:t>
      </w:r>
      <w:r w:rsidR="005937F4">
        <w:rPr>
          <w:rFonts w:ascii="Arial" w:eastAsia="Arial" w:hAnsi="Arial" w:cs="Arial"/>
          <w:sz w:val="22"/>
          <w:szCs w:val="22"/>
          <w:lang w:val="es-MX"/>
        </w:rPr>
        <w:t xml:space="preserve"> el proceso</w:t>
      </w:r>
      <w:r w:rsidR="007236BA">
        <w:rPr>
          <w:rFonts w:ascii="Arial" w:eastAsia="Arial" w:hAnsi="Arial" w:cs="Arial"/>
          <w:sz w:val="22"/>
          <w:szCs w:val="22"/>
          <w:lang w:val="es-MX"/>
        </w:rPr>
        <w:t xml:space="preserve"> de elaboración </w:t>
      </w:r>
      <w:r w:rsidR="00DF6CD5">
        <w:rPr>
          <w:rFonts w:ascii="Arial" w:eastAsia="Arial" w:hAnsi="Arial" w:cs="Arial"/>
          <w:sz w:val="22"/>
          <w:szCs w:val="22"/>
          <w:lang w:val="es-MX"/>
        </w:rPr>
        <w:t>del PTCI</w:t>
      </w:r>
      <w:r w:rsidR="007236BA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="00DE4E23">
        <w:rPr>
          <w:rFonts w:ascii="Arial" w:eastAsia="Arial" w:hAnsi="Arial" w:cs="Arial"/>
          <w:sz w:val="22"/>
          <w:szCs w:val="22"/>
          <w:lang w:val="es-MX"/>
        </w:rPr>
        <w:t xml:space="preserve">La Vocal Ejecutiva </w:t>
      </w:r>
      <w:r w:rsidR="00924D95">
        <w:rPr>
          <w:rFonts w:ascii="Arial" w:eastAsia="Arial" w:hAnsi="Arial" w:cs="Arial"/>
          <w:sz w:val="22"/>
          <w:szCs w:val="22"/>
          <w:lang w:val="es-MX"/>
        </w:rPr>
        <w:t>agrega que</w:t>
      </w:r>
      <w:r w:rsidR="00DE4E23">
        <w:rPr>
          <w:rFonts w:ascii="Arial" w:eastAsia="Arial" w:hAnsi="Arial" w:cs="Arial"/>
          <w:sz w:val="22"/>
          <w:szCs w:val="22"/>
          <w:lang w:val="es-MX"/>
        </w:rPr>
        <w:t xml:space="preserve"> también se tienen diversas áreas de oportunidad que pueden mejorarse.</w:t>
      </w:r>
    </w:p>
    <w:p w14:paraId="29542C8B" w14:textId="128C796F" w:rsidR="009A06FE" w:rsidRDefault="00961E5E" w:rsidP="00961E5E">
      <w:pPr>
        <w:spacing w:after="2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s-MX"/>
        </w:rPr>
        <w:t xml:space="preserve">Acto seguido la Vocal Ejecutiva procede a desahogar el siguiente punto del Orden del Día. </w:t>
      </w:r>
    </w:p>
    <w:p w14:paraId="13D5F36F" w14:textId="77777777" w:rsidR="00D94F3B" w:rsidRDefault="008972DD" w:rsidP="00DB2832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 xml:space="preserve">VI. </w:t>
      </w:r>
      <w:r w:rsidR="007D280E" w:rsidRPr="00BC6BBE">
        <w:rPr>
          <w:rFonts w:ascii="Arial" w:eastAsia="Arial" w:hAnsi="Arial" w:cs="Arial"/>
          <w:b/>
          <w:sz w:val="22"/>
          <w:szCs w:val="22"/>
        </w:rPr>
        <w:t>Asuntos Generales</w:t>
      </w:r>
      <w:r w:rsidRPr="00BC6BBE">
        <w:rPr>
          <w:rFonts w:ascii="Arial" w:eastAsia="Arial" w:hAnsi="Arial" w:cs="Arial"/>
          <w:b/>
          <w:sz w:val="22"/>
          <w:szCs w:val="22"/>
        </w:rPr>
        <w:t>.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793DF7B2" w14:textId="753EBDB4" w:rsidR="008972DD" w:rsidRDefault="006B270D" w:rsidP="006B270D">
      <w:pPr>
        <w:spacing w:after="2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La Presidenta</w:t>
      </w:r>
      <w:r w:rsidR="008972DD"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 w:rsidR="008972DD">
        <w:rPr>
          <w:rFonts w:ascii="Arial" w:eastAsia="Arial" w:hAnsi="Arial" w:cs="Arial"/>
          <w:bCs/>
          <w:sz w:val="22"/>
          <w:szCs w:val="22"/>
        </w:rPr>
        <w:t>instruy</w:t>
      </w:r>
      <w:r w:rsidR="008972DD" w:rsidRPr="00EE6D33">
        <w:rPr>
          <w:rFonts w:ascii="Arial" w:eastAsia="Arial" w:hAnsi="Arial" w:cs="Arial"/>
          <w:bCs/>
          <w:sz w:val="22"/>
          <w:szCs w:val="22"/>
        </w:rPr>
        <w:t>e a la Vocal Ejecutiv</w:t>
      </w:r>
      <w:r w:rsidRPr="00EE6D33">
        <w:rPr>
          <w:rFonts w:ascii="Arial" w:eastAsia="Arial" w:hAnsi="Arial" w:cs="Arial"/>
          <w:bCs/>
          <w:sz w:val="22"/>
          <w:szCs w:val="22"/>
        </w:rPr>
        <w:t>a</w:t>
      </w:r>
      <w:r w:rsidR="008972DD" w:rsidRPr="00EE6D33">
        <w:rPr>
          <w:rFonts w:ascii="Arial" w:eastAsia="Arial" w:hAnsi="Arial" w:cs="Arial"/>
          <w:bCs/>
          <w:sz w:val="22"/>
          <w:szCs w:val="22"/>
        </w:rPr>
        <w:t xml:space="preserve"> para que de lectura a los acuerdos emitidos en la presente sesión por lo</w:t>
      </w:r>
      <w:r w:rsidR="00743630" w:rsidRPr="00EE6D33">
        <w:rPr>
          <w:rFonts w:ascii="Arial" w:eastAsia="Arial" w:hAnsi="Arial" w:cs="Arial"/>
          <w:bCs/>
          <w:sz w:val="22"/>
          <w:szCs w:val="22"/>
        </w:rPr>
        <w:t>s</w:t>
      </w:r>
      <w:r w:rsidR="008972DD">
        <w:rPr>
          <w:rFonts w:ascii="Arial" w:eastAsia="Arial" w:hAnsi="Arial" w:cs="Arial"/>
          <w:bCs/>
          <w:sz w:val="22"/>
          <w:szCs w:val="22"/>
        </w:rPr>
        <w:t xml:space="preserve"> presentes</w:t>
      </w:r>
      <w:r>
        <w:rPr>
          <w:rFonts w:ascii="Arial" w:eastAsia="Arial" w:hAnsi="Arial" w:cs="Arial"/>
          <w:bCs/>
          <w:sz w:val="22"/>
          <w:szCs w:val="22"/>
        </w:rPr>
        <w:t xml:space="preserve"> y</w:t>
      </w:r>
      <w:r w:rsidR="008972DD">
        <w:rPr>
          <w:rFonts w:ascii="Arial" w:eastAsia="Arial" w:hAnsi="Arial" w:cs="Arial"/>
          <w:bCs/>
          <w:sz w:val="22"/>
          <w:szCs w:val="22"/>
        </w:rPr>
        <w:t xml:space="preserve"> procede a la lectura de los siguientes acuerdos:</w:t>
      </w:r>
    </w:p>
    <w:p w14:paraId="3C5BFD52" w14:textId="5BDA17FD" w:rsidR="005E43C8" w:rsidRPr="006B1CF9" w:rsidRDefault="006B1CF9" w:rsidP="006B1CF9">
      <w:pPr>
        <w:rPr>
          <w:rFonts w:ascii="Arial" w:eastAsia="Arial" w:hAnsi="Arial" w:cs="Arial"/>
          <w:sz w:val="22"/>
          <w:szCs w:val="22"/>
        </w:rPr>
      </w:pPr>
      <w:r w:rsidRPr="006B1CF9">
        <w:rPr>
          <w:rFonts w:ascii="Arial" w:eastAsia="Arial" w:hAnsi="Arial" w:cs="Arial"/>
          <w:b/>
          <w:sz w:val="22"/>
          <w:szCs w:val="22"/>
        </w:rPr>
        <w:t>AC/COCODI/2022/01.</w:t>
      </w:r>
      <w:r w:rsidRPr="006B1CF9">
        <w:rPr>
          <w:rFonts w:ascii="Arial" w:eastAsia="Arial" w:hAnsi="Arial" w:cs="Arial"/>
          <w:bCs/>
          <w:sz w:val="22"/>
          <w:szCs w:val="22"/>
        </w:rPr>
        <w:t xml:space="preserve"> </w:t>
      </w:r>
      <w:r w:rsidR="008972DD" w:rsidRPr="006B1CF9">
        <w:rPr>
          <w:rFonts w:ascii="Arial" w:eastAsia="Arial" w:hAnsi="Arial" w:cs="Arial"/>
          <w:bCs/>
          <w:sz w:val="22"/>
          <w:szCs w:val="22"/>
        </w:rPr>
        <w:t xml:space="preserve">Se </w:t>
      </w:r>
      <w:r w:rsidR="001929FC" w:rsidRPr="006B1CF9">
        <w:rPr>
          <w:rFonts w:ascii="Arial" w:eastAsia="Arial" w:hAnsi="Arial" w:cs="Arial"/>
          <w:bCs/>
          <w:sz w:val="22"/>
          <w:szCs w:val="22"/>
        </w:rPr>
        <w:t>realizarán los cambios sugeridos a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 los </w:t>
      </w:r>
      <w:r w:rsidR="000B29B2" w:rsidRPr="006B1CF9">
        <w:rPr>
          <w:rFonts w:ascii="Arial" w:eastAsia="Arial" w:hAnsi="Arial" w:cs="Arial"/>
          <w:bCs/>
          <w:sz w:val="22"/>
          <w:szCs w:val="22"/>
        </w:rPr>
        <w:t>L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>ineamientos</w:t>
      </w:r>
      <w:r w:rsidR="001929FC" w:rsidRPr="006B1CF9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4123" w:rsidRPr="006B1CF9">
        <w:rPr>
          <w:rFonts w:ascii="Arial" w:eastAsia="Arial" w:hAnsi="Arial" w:cs="Arial"/>
          <w:sz w:val="22"/>
          <w:szCs w:val="22"/>
        </w:rPr>
        <w:t>los cuales deberán modificarse conforme a las propuestas realizadas, se remitirán a la Coordinación de Asuntos Jurídicos</w:t>
      </w:r>
      <w:r w:rsidR="00532265" w:rsidRPr="006B1CF9">
        <w:rPr>
          <w:rFonts w:ascii="Arial" w:eastAsia="Arial" w:hAnsi="Arial" w:cs="Arial"/>
          <w:sz w:val="22"/>
          <w:szCs w:val="22"/>
        </w:rPr>
        <w:t xml:space="preserve"> </w:t>
      </w:r>
      <w:r w:rsidR="00EE4123" w:rsidRPr="006B1CF9">
        <w:rPr>
          <w:rFonts w:ascii="Arial" w:eastAsia="Arial" w:hAnsi="Arial" w:cs="Arial"/>
          <w:sz w:val="22"/>
          <w:szCs w:val="22"/>
        </w:rPr>
        <w:t>para su revisión y</w:t>
      </w:r>
      <w:r w:rsidR="00532265" w:rsidRPr="006B1CF9">
        <w:rPr>
          <w:rFonts w:ascii="Arial" w:eastAsia="Arial" w:hAnsi="Arial" w:cs="Arial"/>
          <w:sz w:val="22"/>
          <w:szCs w:val="22"/>
        </w:rPr>
        <w:t>,</w:t>
      </w:r>
      <w:r w:rsidR="00EE4123" w:rsidRPr="006B1CF9">
        <w:rPr>
          <w:rFonts w:ascii="Arial" w:eastAsia="Arial" w:hAnsi="Arial" w:cs="Arial"/>
          <w:sz w:val="22"/>
          <w:szCs w:val="22"/>
        </w:rPr>
        <w:t xml:space="preserve"> posteriormente será puesto a consideración del COCODI para su análisis y en su caso, aprobación</w:t>
      </w:r>
      <w:r w:rsidR="00782F6D" w:rsidRPr="006B1CF9">
        <w:rPr>
          <w:rFonts w:ascii="Arial" w:eastAsia="Arial" w:hAnsi="Arial" w:cs="Arial"/>
          <w:sz w:val="22"/>
          <w:szCs w:val="22"/>
        </w:rPr>
        <w:t>;</w:t>
      </w:r>
      <w:r w:rsidR="00EE4123" w:rsidRPr="006B1CF9">
        <w:rPr>
          <w:rFonts w:ascii="Arial" w:eastAsia="Arial" w:hAnsi="Arial" w:cs="Arial"/>
          <w:sz w:val="22"/>
          <w:szCs w:val="22"/>
        </w:rPr>
        <w:t xml:space="preserve"> </w:t>
      </w:r>
    </w:p>
    <w:p w14:paraId="5DD9FED6" w14:textId="227E596C" w:rsidR="005E43C8" w:rsidRPr="006B1CF9" w:rsidRDefault="006B1CF9" w:rsidP="006B1CF9">
      <w:pPr>
        <w:rPr>
          <w:rFonts w:ascii="Arial" w:eastAsia="Arial" w:hAnsi="Arial" w:cs="Arial"/>
          <w:sz w:val="22"/>
          <w:szCs w:val="22"/>
        </w:rPr>
      </w:pPr>
      <w:r w:rsidRPr="006B1CF9">
        <w:rPr>
          <w:rFonts w:ascii="Arial" w:eastAsia="Arial" w:hAnsi="Arial" w:cs="Arial"/>
          <w:b/>
          <w:sz w:val="22"/>
          <w:szCs w:val="22"/>
        </w:rPr>
        <w:t>AC/COCODI/2022/02.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>Se modifica, el calendario de sesiones</w:t>
      </w:r>
      <w:r w:rsidR="00782F6D" w:rsidRPr="006B1CF9">
        <w:rPr>
          <w:rFonts w:ascii="Arial" w:eastAsia="Arial" w:hAnsi="Arial" w:cs="Arial"/>
          <w:bCs/>
          <w:sz w:val="22"/>
          <w:szCs w:val="22"/>
        </w:rPr>
        <w:t xml:space="preserve"> y 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>se reenviará</w:t>
      </w:r>
      <w:r w:rsidR="00782F6D" w:rsidRPr="006B1CF9">
        <w:rPr>
          <w:rFonts w:ascii="Arial" w:eastAsia="Arial" w:hAnsi="Arial" w:cs="Arial"/>
          <w:bCs/>
          <w:sz w:val="22"/>
          <w:szCs w:val="22"/>
        </w:rPr>
        <w:t xml:space="preserve"> a quienes integran el Comité;</w:t>
      </w:r>
    </w:p>
    <w:p w14:paraId="50F96F0E" w14:textId="52D68B21" w:rsidR="00ED31C4" w:rsidRPr="006B1CF9" w:rsidRDefault="006B1CF9" w:rsidP="006B1CF9">
      <w:pPr>
        <w:rPr>
          <w:rFonts w:ascii="Arial" w:eastAsia="Arial" w:hAnsi="Arial" w:cs="Arial"/>
          <w:bCs/>
          <w:sz w:val="22"/>
          <w:szCs w:val="22"/>
        </w:rPr>
      </w:pPr>
      <w:r w:rsidRPr="006B1CF9">
        <w:rPr>
          <w:rFonts w:ascii="Arial" w:eastAsia="Arial" w:hAnsi="Arial" w:cs="Arial"/>
          <w:b/>
          <w:sz w:val="22"/>
          <w:szCs w:val="22"/>
        </w:rPr>
        <w:t>AC/COCODI/2022/03.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Se propone restablecer </w:t>
      </w:r>
      <w:r w:rsidR="00E45E4E" w:rsidRPr="006B1CF9">
        <w:rPr>
          <w:rFonts w:ascii="Arial" w:eastAsia="Arial" w:hAnsi="Arial" w:cs="Arial"/>
          <w:bCs/>
          <w:sz w:val="22"/>
          <w:szCs w:val="22"/>
        </w:rPr>
        <w:t>los plazos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 para</w:t>
      </w:r>
      <w:r w:rsidR="00E45E4E" w:rsidRPr="006B1CF9">
        <w:rPr>
          <w:rFonts w:ascii="Arial" w:eastAsia="Arial" w:hAnsi="Arial" w:cs="Arial"/>
          <w:bCs/>
          <w:sz w:val="22"/>
          <w:szCs w:val="22"/>
        </w:rPr>
        <w:t xml:space="preserve"> la presentación de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 </w:t>
      </w:r>
      <w:r w:rsidR="00E45E4E" w:rsidRPr="006B1CF9">
        <w:rPr>
          <w:rFonts w:ascii="Arial" w:eastAsia="Arial" w:hAnsi="Arial" w:cs="Arial"/>
          <w:bCs/>
          <w:sz w:val="22"/>
          <w:szCs w:val="22"/>
        </w:rPr>
        <w:t>los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 informe</w:t>
      </w:r>
      <w:r w:rsidR="00E45E4E" w:rsidRPr="006B1CF9">
        <w:rPr>
          <w:rFonts w:ascii="Arial" w:eastAsia="Arial" w:hAnsi="Arial" w:cs="Arial"/>
          <w:bCs/>
          <w:sz w:val="22"/>
          <w:szCs w:val="22"/>
        </w:rPr>
        <w:t>s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 trimestral</w:t>
      </w:r>
      <w:r w:rsidR="00E45E4E" w:rsidRPr="006B1CF9">
        <w:rPr>
          <w:rFonts w:ascii="Arial" w:eastAsia="Arial" w:hAnsi="Arial" w:cs="Arial"/>
          <w:bCs/>
          <w:sz w:val="22"/>
          <w:szCs w:val="22"/>
        </w:rPr>
        <w:t>es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 que emite el OIC</w:t>
      </w:r>
      <w:r w:rsidR="00561705" w:rsidRPr="006B1CF9">
        <w:rPr>
          <w:rFonts w:ascii="Arial" w:eastAsia="Arial" w:hAnsi="Arial" w:cs="Arial"/>
          <w:bCs/>
          <w:sz w:val="22"/>
          <w:szCs w:val="22"/>
        </w:rPr>
        <w:t xml:space="preserve"> y el respectivo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 ajuste del calendario</w:t>
      </w:r>
      <w:r w:rsidR="00561705" w:rsidRPr="006B1CF9">
        <w:rPr>
          <w:rFonts w:ascii="Arial" w:eastAsia="Arial" w:hAnsi="Arial" w:cs="Arial"/>
          <w:bCs/>
          <w:sz w:val="22"/>
          <w:szCs w:val="22"/>
        </w:rPr>
        <w:t>;</w:t>
      </w:r>
    </w:p>
    <w:p w14:paraId="7BA227B5" w14:textId="35EECB31" w:rsidR="0095111E" w:rsidRPr="006B1CF9" w:rsidRDefault="006B1CF9" w:rsidP="006B1CF9">
      <w:pPr>
        <w:rPr>
          <w:rFonts w:ascii="Arial" w:eastAsia="Arial" w:hAnsi="Arial" w:cs="Arial"/>
          <w:bCs/>
          <w:sz w:val="22"/>
          <w:szCs w:val="22"/>
        </w:rPr>
      </w:pPr>
      <w:r w:rsidRPr="006B1CF9">
        <w:rPr>
          <w:rFonts w:ascii="Arial" w:eastAsia="Arial" w:hAnsi="Arial" w:cs="Arial"/>
          <w:b/>
          <w:sz w:val="22"/>
          <w:szCs w:val="22"/>
        </w:rPr>
        <w:t>AC/COCODI/2022/04.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561705" w:rsidRPr="006B1CF9">
        <w:rPr>
          <w:rFonts w:ascii="Arial" w:eastAsia="Arial" w:hAnsi="Arial" w:cs="Arial"/>
          <w:bCs/>
          <w:sz w:val="22"/>
          <w:szCs w:val="22"/>
        </w:rPr>
        <w:t xml:space="preserve">Se modifica la propuesta de los Integrantes de los Comités de Administración de Riesgos y de </w:t>
      </w:r>
      <w:r w:rsidR="0095111E" w:rsidRPr="006B1CF9">
        <w:rPr>
          <w:rFonts w:ascii="Arial" w:eastAsia="Arial" w:hAnsi="Arial" w:cs="Arial"/>
          <w:sz w:val="22"/>
          <w:szCs w:val="22"/>
        </w:rPr>
        <w:t xml:space="preserve">Ética, Conducta y Prevención de Conflictos de Interés; </w:t>
      </w:r>
    </w:p>
    <w:p w14:paraId="29805279" w14:textId="752C7311" w:rsidR="00ED31C4" w:rsidRPr="006B1CF9" w:rsidRDefault="006B1CF9" w:rsidP="006B1CF9">
      <w:pPr>
        <w:rPr>
          <w:rFonts w:ascii="Arial" w:eastAsia="Arial" w:hAnsi="Arial" w:cs="Arial"/>
          <w:bCs/>
          <w:sz w:val="22"/>
          <w:szCs w:val="22"/>
        </w:rPr>
      </w:pPr>
      <w:r w:rsidRPr="006B1CF9">
        <w:rPr>
          <w:rFonts w:ascii="Arial" w:eastAsia="Arial" w:hAnsi="Arial" w:cs="Arial"/>
          <w:b/>
          <w:sz w:val="22"/>
          <w:szCs w:val="22"/>
        </w:rPr>
        <w:t>AC/COCODI/2022/05.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>Se propone la instalación formal de</w:t>
      </w:r>
      <w:r w:rsidR="00422DEA" w:rsidRPr="006B1CF9">
        <w:rPr>
          <w:rFonts w:ascii="Arial" w:eastAsia="Arial" w:hAnsi="Arial" w:cs="Arial"/>
          <w:bCs/>
          <w:sz w:val="22"/>
          <w:szCs w:val="22"/>
        </w:rPr>
        <w:t>l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 </w:t>
      </w:r>
      <w:r w:rsidR="000C0A13" w:rsidRPr="006B1CF9">
        <w:rPr>
          <w:rFonts w:ascii="Arial" w:eastAsia="Arial" w:hAnsi="Arial" w:cs="Arial"/>
          <w:bCs/>
          <w:sz w:val="22"/>
          <w:szCs w:val="22"/>
        </w:rPr>
        <w:t>C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>omité</w:t>
      </w:r>
      <w:r w:rsidR="000C0A13" w:rsidRPr="006B1CF9">
        <w:rPr>
          <w:rFonts w:ascii="Arial" w:eastAsia="Arial" w:hAnsi="Arial" w:cs="Arial"/>
          <w:bCs/>
          <w:sz w:val="22"/>
          <w:szCs w:val="22"/>
        </w:rPr>
        <w:t xml:space="preserve"> de Administración de Riesgos;</w:t>
      </w:r>
    </w:p>
    <w:p w14:paraId="46C8D5BB" w14:textId="690AEF20" w:rsidR="00422DEA" w:rsidRPr="006B1CF9" w:rsidRDefault="006B1CF9" w:rsidP="006B1CF9">
      <w:pPr>
        <w:rPr>
          <w:rFonts w:ascii="Arial" w:eastAsia="Arial" w:hAnsi="Arial" w:cs="Arial"/>
          <w:bCs/>
          <w:sz w:val="22"/>
          <w:szCs w:val="22"/>
        </w:rPr>
      </w:pPr>
      <w:r w:rsidRPr="006B1CF9">
        <w:rPr>
          <w:rFonts w:ascii="Arial" w:eastAsia="Arial" w:hAnsi="Arial" w:cs="Arial"/>
          <w:b/>
          <w:sz w:val="22"/>
          <w:szCs w:val="22"/>
        </w:rPr>
        <w:t>AC/COCODI/2022/06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  <w:r w:rsidR="00DE4EAA" w:rsidRPr="006B1CF9">
        <w:rPr>
          <w:rFonts w:ascii="Arial" w:eastAsia="Arial" w:hAnsi="Arial" w:cs="Arial"/>
          <w:bCs/>
          <w:sz w:val="22"/>
          <w:szCs w:val="22"/>
        </w:rPr>
        <w:t xml:space="preserve">Se propone verificar </w:t>
      </w:r>
      <w:r w:rsidR="00AD2E30" w:rsidRPr="006B1CF9">
        <w:rPr>
          <w:rFonts w:ascii="Arial" w:eastAsia="Arial" w:hAnsi="Arial" w:cs="Arial"/>
          <w:bCs/>
          <w:sz w:val="22"/>
          <w:szCs w:val="22"/>
        </w:rPr>
        <w:t xml:space="preserve">como debe integrarse el Comité de Ética, Conducta y prevención de conflictos de interés, para su posterior </w:t>
      </w:r>
      <w:r w:rsidR="003615EE" w:rsidRPr="006B1CF9">
        <w:rPr>
          <w:rFonts w:ascii="Arial" w:eastAsia="Arial" w:hAnsi="Arial" w:cs="Arial"/>
          <w:bCs/>
          <w:sz w:val="22"/>
          <w:szCs w:val="22"/>
        </w:rPr>
        <w:t>instalación.</w:t>
      </w:r>
      <w:r w:rsidR="00AD2E30" w:rsidRPr="006B1CF9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3B16AE63" w14:textId="5FF1ECD0" w:rsidR="00ED31C4" w:rsidRPr="006B1CF9" w:rsidRDefault="006B1CF9" w:rsidP="006B1CF9">
      <w:pPr>
        <w:spacing w:after="240"/>
        <w:rPr>
          <w:rFonts w:ascii="Arial" w:eastAsia="Arial" w:hAnsi="Arial" w:cs="Arial"/>
          <w:bCs/>
          <w:sz w:val="22"/>
          <w:szCs w:val="22"/>
        </w:rPr>
      </w:pPr>
      <w:r w:rsidRPr="006B1CF9">
        <w:rPr>
          <w:rFonts w:ascii="Arial" w:eastAsia="Arial" w:hAnsi="Arial" w:cs="Arial"/>
          <w:b/>
          <w:sz w:val="22"/>
          <w:szCs w:val="22"/>
        </w:rPr>
        <w:t>AC/COCODI/2022/07.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Se propone la elaboración de una agenda de trabajo, para llegar a la </w:t>
      </w:r>
      <w:r w:rsidR="003208D4" w:rsidRPr="006B1CF9">
        <w:rPr>
          <w:rFonts w:ascii="Arial" w:eastAsia="Arial" w:hAnsi="Arial" w:cs="Arial"/>
          <w:bCs/>
          <w:sz w:val="22"/>
          <w:szCs w:val="22"/>
        </w:rPr>
        <w:t>elaboración</w:t>
      </w:r>
      <w:r w:rsidR="00ED31C4" w:rsidRPr="006B1CF9">
        <w:rPr>
          <w:rFonts w:ascii="Arial" w:eastAsia="Arial" w:hAnsi="Arial" w:cs="Arial"/>
          <w:bCs/>
          <w:sz w:val="22"/>
          <w:szCs w:val="22"/>
        </w:rPr>
        <w:t xml:space="preserve"> del </w:t>
      </w:r>
      <w:r w:rsidR="000C0A13" w:rsidRPr="006B1CF9">
        <w:rPr>
          <w:rFonts w:ascii="Arial" w:eastAsia="Arial" w:hAnsi="Arial" w:cs="Arial"/>
          <w:bCs/>
          <w:sz w:val="22"/>
          <w:szCs w:val="22"/>
        </w:rPr>
        <w:t>Programa</w:t>
      </w:r>
      <w:r w:rsidR="003208D4" w:rsidRPr="006B1CF9">
        <w:rPr>
          <w:rFonts w:ascii="Arial" w:eastAsia="Arial" w:hAnsi="Arial" w:cs="Arial"/>
          <w:bCs/>
          <w:sz w:val="22"/>
          <w:szCs w:val="22"/>
        </w:rPr>
        <w:t xml:space="preserve"> de </w:t>
      </w:r>
      <w:r w:rsidR="000C0A13" w:rsidRPr="006B1CF9">
        <w:rPr>
          <w:rFonts w:ascii="Arial" w:eastAsia="Arial" w:hAnsi="Arial" w:cs="Arial"/>
          <w:bCs/>
          <w:sz w:val="22"/>
          <w:szCs w:val="22"/>
        </w:rPr>
        <w:t>T</w:t>
      </w:r>
      <w:r w:rsidR="003208D4" w:rsidRPr="006B1CF9">
        <w:rPr>
          <w:rFonts w:ascii="Arial" w:eastAsia="Arial" w:hAnsi="Arial" w:cs="Arial"/>
          <w:bCs/>
          <w:sz w:val="22"/>
          <w:szCs w:val="22"/>
        </w:rPr>
        <w:t>rabajo</w:t>
      </w:r>
      <w:r w:rsidR="000C0A13" w:rsidRPr="006B1CF9">
        <w:rPr>
          <w:rFonts w:ascii="Arial" w:eastAsia="Arial" w:hAnsi="Arial" w:cs="Arial"/>
          <w:bCs/>
          <w:sz w:val="22"/>
          <w:szCs w:val="22"/>
        </w:rPr>
        <w:t xml:space="preserve"> de Control Interno</w:t>
      </w:r>
      <w:r w:rsidR="008E0F8F" w:rsidRPr="006B1CF9">
        <w:rPr>
          <w:rFonts w:ascii="Arial" w:eastAsia="Arial" w:hAnsi="Arial" w:cs="Arial"/>
          <w:bCs/>
          <w:sz w:val="22"/>
          <w:szCs w:val="22"/>
        </w:rPr>
        <w:t>.</w:t>
      </w:r>
    </w:p>
    <w:p w14:paraId="305E83F0" w14:textId="39A3C0B5" w:rsidR="008972DD" w:rsidRPr="00BC6BBE" w:rsidRDefault="00B75631" w:rsidP="00F2406A">
      <w:pPr>
        <w:spacing w:after="2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La Vocal Ejecutiva procede a desahogar el </w:t>
      </w:r>
      <w:r w:rsidR="00F2406A">
        <w:rPr>
          <w:rFonts w:ascii="Arial" w:eastAsia="Arial" w:hAnsi="Arial" w:cs="Arial"/>
          <w:bCs/>
          <w:sz w:val="22"/>
          <w:szCs w:val="22"/>
        </w:rPr>
        <w:t>siguiente punto del Orden del Día.</w:t>
      </w:r>
    </w:p>
    <w:p w14:paraId="37D5B090" w14:textId="6A5AC711" w:rsidR="008972DD" w:rsidRPr="006E0124" w:rsidRDefault="008972DD" w:rsidP="006E0124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b/>
          <w:sz w:val="22"/>
          <w:szCs w:val="22"/>
        </w:rPr>
        <w:t xml:space="preserve">VII. </w:t>
      </w:r>
      <w:r w:rsidR="00F2406A" w:rsidRPr="00BC6BBE">
        <w:rPr>
          <w:rFonts w:ascii="Arial" w:eastAsia="Arial" w:hAnsi="Arial" w:cs="Arial"/>
          <w:b/>
          <w:sz w:val="22"/>
          <w:szCs w:val="22"/>
        </w:rPr>
        <w:t xml:space="preserve">Clausura </w:t>
      </w:r>
      <w:r w:rsidR="00F2406A">
        <w:rPr>
          <w:rFonts w:ascii="Arial" w:eastAsia="Arial" w:hAnsi="Arial" w:cs="Arial"/>
          <w:b/>
          <w:sz w:val="22"/>
          <w:szCs w:val="22"/>
        </w:rPr>
        <w:t>d</w:t>
      </w:r>
      <w:r w:rsidR="00F2406A" w:rsidRPr="00BC6BBE">
        <w:rPr>
          <w:rFonts w:ascii="Arial" w:eastAsia="Arial" w:hAnsi="Arial" w:cs="Arial"/>
          <w:b/>
          <w:sz w:val="22"/>
          <w:szCs w:val="22"/>
        </w:rPr>
        <w:t xml:space="preserve">e </w:t>
      </w:r>
      <w:r w:rsidR="00F2406A">
        <w:rPr>
          <w:rFonts w:ascii="Arial" w:eastAsia="Arial" w:hAnsi="Arial" w:cs="Arial"/>
          <w:b/>
          <w:sz w:val="22"/>
          <w:szCs w:val="22"/>
        </w:rPr>
        <w:t>l</w:t>
      </w:r>
      <w:r w:rsidR="00F2406A" w:rsidRPr="00BC6BBE">
        <w:rPr>
          <w:rFonts w:ascii="Arial" w:eastAsia="Arial" w:hAnsi="Arial" w:cs="Arial"/>
          <w:b/>
          <w:sz w:val="22"/>
          <w:szCs w:val="22"/>
        </w:rPr>
        <w:t>a Sesión.</w:t>
      </w:r>
      <w:r w:rsidR="00F2406A" w:rsidRPr="00BC6BBE">
        <w:rPr>
          <w:rFonts w:ascii="Arial" w:eastAsia="Arial" w:hAnsi="Arial" w:cs="Arial"/>
          <w:sz w:val="22"/>
          <w:szCs w:val="22"/>
        </w:rPr>
        <w:t xml:space="preserve"> </w:t>
      </w:r>
    </w:p>
    <w:p w14:paraId="2A13E026" w14:textId="7B08486A" w:rsidR="0085124E" w:rsidRPr="00AD1B5E" w:rsidRDefault="008972DD" w:rsidP="00D855BC">
      <w:pPr>
        <w:jc w:val="both"/>
        <w:rPr>
          <w:rFonts w:ascii="Arial" w:eastAsia="Arial" w:hAnsi="Arial" w:cs="Arial"/>
          <w:sz w:val="22"/>
          <w:szCs w:val="22"/>
        </w:rPr>
      </w:pPr>
      <w:r w:rsidRPr="00BC6BBE">
        <w:rPr>
          <w:rFonts w:ascii="Arial" w:eastAsia="Arial" w:hAnsi="Arial" w:cs="Arial"/>
          <w:bCs/>
          <w:sz w:val="22"/>
          <w:szCs w:val="22"/>
        </w:rPr>
        <w:t xml:space="preserve">Se da por </w:t>
      </w:r>
      <w:r w:rsidR="00937D46">
        <w:rPr>
          <w:rFonts w:ascii="Arial" w:eastAsia="Arial" w:hAnsi="Arial" w:cs="Arial"/>
          <w:bCs/>
          <w:sz w:val="22"/>
          <w:szCs w:val="22"/>
        </w:rPr>
        <w:t>c</w:t>
      </w:r>
      <w:r w:rsidRPr="00BC6BBE">
        <w:rPr>
          <w:rFonts w:ascii="Arial" w:eastAsia="Arial" w:hAnsi="Arial" w:cs="Arial"/>
          <w:bCs/>
          <w:sz w:val="22"/>
          <w:szCs w:val="22"/>
        </w:rPr>
        <w:t>lausurada la</w:t>
      </w:r>
      <w:r w:rsidR="00937D46">
        <w:rPr>
          <w:rFonts w:ascii="Arial" w:eastAsia="Arial" w:hAnsi="Arial" w:cs="Arial"/>
          <w:bCs/>
          <w:sz w:val="22"/>
          <w:szCs w:val="22"/>
        </w:rPr>
        <w:t xml:space="preserve"> Primera Sesión Ordinaria 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siendo las </w:t>
      </w:r>
      <w:r>
        <w:rPr>
          <w:rFonts w:ascii="Arial" w:eastAsia="Arial" w:hAnsi="Arial" w:cs="Arial"/>
          <w:b/>
          <w:sz w:val="22"/>
          <w:szCs w:val="22"/>
        </w:rPr>
        <w:t>11</w:t>
      </w:r>
      <w:r w:rsidRPr="00BC6BBE"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>16 once</w:t>
      </w:r>
      <w:r w:rsidRPr="00BC6BBE">
        <w:rPr>
          <w:rFonts w:ascii="Arial" w:eastAsia="Arial" w:hAnsi="Arial" w:cs="Arial"/>
          <w:b/>
          <w:sz w:val="22"/>
          <w:szCs w:val="22"/>
        </w:rPr>
        <w:t xml:space="preserve"> horas</w:t>
      </w:r>
      <w:r w:rsidR="00FA2C1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85124E">
        <w:rPr>
          <w:rFonts w:ascii="Arial" w:eastAsia="Arial" w:hAnsi="Arial" w:cs="Arial"/>
          <w:b/>
          <w:sz w:val="22"/>
          <w:szCs w:val="22"/>
        </w:rPr>
        <w:t xml:space="preserve">con </w:t>
      </w:r>
      <w:r>
        <w:rPr>
          <w:rFonts w:ascii="Arial" w:eastAsia="Arial" w:hAnsi="Arial" w:cs="Arial"/>
          <w:b/>
          <w:sz w:val="22"/>
          <w:szCs w:val="22"/>
        </w:rPr>
        <w:t>dieciséis</w:t>
      </w:r>
      <w:r w:rsidRPr="0085124E">
        <w:rPr>
          <w:rFonts w:ascii="Arial" w:eastAsia="Arial" w:hAnsi="Arial" w:cs="Arial"/>
          <w:b/>
          <w:sz w:val="22"/>
          <w:szCs w:val="22"/>
        </w:rPr>
        <w:t xml:space="preserve"> minutos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BC6BBE">
        <w:rPr>
          <w:rFonts w:ascii="Arial" w:eastAsia="Arial" w:hAnsi="Arial" w:cs="Arial"/>
          <w:bCs/>
          <w:sz w:val="22"/>
          <w:szCs w:val="22"/>
        </w:rPr>
        <w:t>del</w:t>
      </w:r>
      <w:r w:rsidR="00FA2C18">
        <w:rPr>
          <w:rFonts w:ascii="Arial" w:eastAsia="Arial" w:hAnsi="Arial" w:cs="Arial"/>
          <w:bCs/>
          <w:sz w:val="22"/>
          <w:szCs w:val="22"/>
        </w:rPr>
        <w:t xml:space="preserve"> día</w:t>
      </w:r>
      <w:r w:rsidR="006B1CF9">
        <w:rPr>
          <w:rFonts w:ascii="Arial" w:eastAsia="Arial" w:hAnsi="Arial" w:cs="Arial"/>
          <w:bCs/>
          <w:sz w:val="22"/>
          <w:szCs w:val="22"/>
        </w:rPr>
        <w:t xml:space="preserve"> martes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22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 </w:t>
      </w:r>
      <w:r>
        <w:rPr>
          <w:rFonts w:ascii="Arial" w:eastAsia="Arial" w:hAnsi="Arial" w:cs="Arial"/>
          <w:bCs/>
          <w:sz w:val="22"/>
          <w:szCs w:val="22"/>
        </w:rPr>
        <w:t>febrero</w:t>
      </w:r>
      <w:r w:rsidRPr="00BC6BBE">
        <w:rPr>
          <w:rFonts w:ascii="Arial" w:eastAsia="Arial" w:hAnsi="Arial" w:cs="Arial"/>
          <w:bCs/>
          <w:sz w:val="22"/>
          <w:szCs w:val="22"/>
        </w:rPr>
        <w:t xml:space="preserve"> del 202</w:t>
      </w:r>
      <w:r>
        <w:rPr>
          <w:rFonts w:ascii="Arial" w:eastAsia="Arial" w:hAnsi="Arial" w:cs="Arial"/>
          <w:bCs/>
          <w:sz w:val="22"/>
          <w:szCs w:val="22"/>
        </w:rPr>
        <w:t>2</w:t>
      </w:r>
      <w:r w:rsidR="001675C3">
        <w:rPr>
          <w:rFonts w:ascii="Arial" w:eastAsia="Arial" w:hAnsi="Arial" w:cs="Arial"/>
          <w:bCs/>
          <w:sz w:val="22"/>
          <w:szCs w:val="22"/>
        </w:rPr>
        <w:t xml:space="preserve">, </w:t>
      </w:r>
      <w:r w:rsidR="001675C3" w:rsidRPr="00AD1B5E">
        <w:rPr>
          <w:rFonts w:ascii="Arial" w:eastAsia="Arial" w:hAnsi="Arial" w:cs="Arial"/>
          <w:bCs/>
          <w:sz w:val="22"/>
          <w:szCs w:val="22"/>
        </w:rPr>
        <w:t xml:space="preserve">levantándose para constancia la </w:t>
      </w:r>
      <w:r w:rsidR="001675C3" w:rsidRPr="00AD1B5E">
        <w:rPr>
          <w:rFonts w:ascii="Arial" w:eastAsia="Arial" w:hAnsi="Arial" w:cs="Arial"/>
          <w:bCs/>
          <w:sz w:val="22"/>
          <w:szCs w:val="22"/>
        </w:rPr>
        <w:lastRenderedPageBreak/>
        <w:t xml:space="preserve">presente acta, que firman </w:t>
      </w:r>
      <w:r w:rsidR="00E43665" w:rsidRPr="00AD1B5E">
        <w:rPr>
          <w:rFonts w:ascii="Arial" w:eastAsia="Arial" w:hAnsi="Arial" w:cs="Arial"/>
          <w:bCs/>
          <w:sz w:val="22"/>
          <w:szCs w:val="22"/>
        </w:rPr>
        <w:t xml:space="preserve">y rubrican al calce todos </w:t>
      </w:r>
      <w:r w:rsidR="001675C3" w:rsidRPr="00AD1B5E">
        <w:rPr>
          <w:rFonts w:ascii="Arial" w:eastAsia="Arial" w:hAnsi="Arial" w:cs="Arial"/>
          <w:bCs/>
          <w:sz w:val="22"/>
          <w:szCs w:val="22"/>
        </w:rPr>
        <w:t>los</w:t>
      </w:r>
      <w:r w:rsidR="00E43665" w:rsidRPr="00AD1B5E">
        <w:rPr>
          <w:rFonts w:ascii="Arial" w:eastAsia="Arial" w:hAnsi="Arial" w:cs="Arial"/>
          <w:bCs/>
          <w:sz w:val="22"/>
          <w:szCs w:val="22"/>
        </w:rPr>
        <w:t xml:space="preserve"> </w:t>
      </w:r>
      <w:r w:rsidR="0071731E" w:rsidRPr="00AD1B5E">
        <w:rPr>
          <w:rFonts w:ascii="Arial" w:eastAsia="Arial" w:hAnsi="Arial" w:cs="Arial"/>
          <w:bCs/>
          <w:sz w:val="22"/>
          <w:szCs w:val="22"/>
        </w:rPr>
        <w:t xml:space="preserve">que intervinieron en </w:t>
      </w:r>
      <w:r w:rsidR="00E43665" w:rsidRPr="00AD1B5E">
        <w:rPr>
          <w:rFonts w:ascii="Arial" w:eastAsia="Arial" w:hAnsi="Arial" w:cs="Arial"/>
          <w:bCs/>
          <w:sz w:val="22"/>
          <w:szCs w:val="22"/>
        </w:rPr>
        <w:t>la</w:t>
      </w:r>
      <w:r w:rsidR="00FB7D5B" w:rsidRPr="00AD1B5E">
        <w:rPr>
          <w:rFonts w:ascii="Arial" w:eastAsia="Arial" w:hAnsi="Arial" w:cs="Arial"/>
          <w:bCs/>
          <w:sz w:val="22"/>
          <w:szCs w:val="22"/>
        </w:rPr>
        <w:t xml:space="preserve"> presente sesión </w:t>
      </w:r>
      <w:r w:rsidR="001675C3" w:rsidRPr="00AD1B5E">
        <w:rPr>
          <w:rFonts w:ascii="Arial" w:eastAsia="Arial" w:hAnsi="Arial" w:cs="Arial"/>
          <w:bCs/>
          <w:sz w:val="22"/>
          <w:szCs w:val="22"/>
        </w:rPr>
        <w:t>del Comité</w:t>
      </w:r>
      <w:r w:rsidRPr="00AD1B5E">
        <w:rPr>
          <w:rFonts w:ascii="Arial" w:eastAsia="Arial" w:hAnsi="Arial" w:cs="Arial"/>
          <w:bCs/>
          <w:sz w:val="22"/>
          <w:szCs w:val="22"/>
        </w:rPr>
        <w:t>.</w:t>
      </w:r>
    </w:p>
    <w:tbl>
      <w:tblPr>
        <w:tblStyle w:val="Tablaconcuadrcula"/>
        <w:tblW w:w="908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30"/>
        <w:gridCol w:w="4395"/>
      </w:tblGrid>
      <w:tr w:rsidR="00516514" w:rsidRPr="002D5102" w14:paraId="2230BC73" w14:textId="77777777" w:rsidTr="00FD5D69">
        <w:tc>
          <w:tcPr>
            <w:tcW w:w="4258" w:type="dxa"/>
            <w:tcBorders>
              <w:bottom w:val="single" w:sz="4" w:space="0" w:color="auto"/>
            </w:tcBorders>
          </w:tcPr>
          <w:p w14:paraId="741F839C" w14:textId="77777777" w:rsidR="00AD1B5E" w:rsidRDefault="00AD1B5E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  <w:p w14:paraId="08AD3A0F" w14:textId="77777777" w:rsidR="00AD1B5E" w:rsidRDefault="00AD1B5E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  <w:p w14:paraId="1A31AA37" w14:textId="7808E7B0" w:rsidR="00AD1B5E" w:rsidRPr="002D5102" w:rsidRDefault="00AD1B5E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430" w:type="dxa"/>
          </w:tcPr>
          <w:p w14:paraId="1C69827B" w14:textId="77777777" w:rsidR="00516514" w:rsidRPr="002D5102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662B259" w14:textId="77777777" w:rsidR="00516514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  <w:p w14:paraId="78227EC2" w14:textId="77777777" w:rsidR="00756666" w:rsidRDefault="00756666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  <w:p w14:paraId="7E5BC8BB" w14:textId="5E65DCCC" w:rsidR="00756666" w:rsidRPr="002D5102" w:rsidRDefault="00756666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</w:pPr>
          </w:p>
        </w:tc>
      </w:tr>
      <w:tr w:rsidR="008C1A6F" w:rsidRPr="008C1A6F" w14:paraId="0681A4CC" w14:textId="77777777" w:rsidTr="00FD5D69">
        <w:tc>
          <w:tcPr>
            <w:tcW w:w="4258" w:type="dxa"/>
            <w:tcBorders>
              <w:top w:val="single" w:sz="4" w:space="0" w:color="auto"/>
            </w:tcBorders>
          </w:tcPr>
          <w:p w14:paraId="61096AE4" w14:textId="652A7DD7" w:rsidR="00516514" w:rsidRPr="008C1A6F" w:rsidRDefault="00894012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Haimé Figueroa Neri</w:t>
            </w:r>
          </w:p>
          <w:p w14:paraId="42BA4DD6" w14:textId="74FB017F" w:rsidR="00894012" w:rsidRPr="008C1A6F" w:rsidRDefault="00FC0487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Titular de la Secretaría Ejecutiva del Sistema Anticorrupción de Jalisco y Presidenta del Comité</w:t>
            </w:r>
            <w:r w:rsidR="00894012" w:rsidRPr="00525D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</w:tcPr>
          <w:p w14:paraId="48BD85DB" w14:textId="77777777" w:rsidR="00516514" w:rsidRPr="008C1A6F" w:rsidRDefault="00516514" w:rsidP="00D333BB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D0E6961" w14:textId="186C4696" w:rsidR="00894012" w:rsidRPr="008C1A6F" w:rsidRDefault="00894012" w:rsidP="00894012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Martha Iraí Arriola Flores</w:t>
            </w:r>
          </w:p>
          <w:p w14:paraId="39A8E1E8" w14:textId="77777777" w:rsidR="00FC0487" w:rsidRPr="00525DCC" w:rsidRDefault="00FC0487" w:rsidP="0089401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 xml:space="preserve">Coordinadora de Control Interno y </w:t>
            </w:r>
          </w:p>
          <w:p w14:paraId="0048DE37" w14:textId="35F957C5" w:rsidR="00516514" w:rsidRPr="008C1A6F" w:rsidRDefault="00FC0487" w:rsidP="00894012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Vocal Ejecutiva del Comité</w:t>
            </w:r>
          </w:p>
        </w:tc>
      </w:tr>
      <w:tr w:rsidR="008C1A6F" w:rsidRPr="008C1A6F" w14:paraId="53AEBA34" w14:textId="77777777" w:rsidTr="00FD5D69">
        <w:tc>
          <w:tcPr>
            <w:tcW w:w="4258" w:type="dxa"/>
            <w:tcBorders>
              <w:bottom w:val="single" w:sz="4" w:space="0" w:color="auto"/>
            </w:tcBorders>
          </w:tcPr>
          <w:p w14:paraId="227A340E" w14:textId="6CC2862A" w:rsidR="00F14E05" w:rsidRDefault="00F14E05" w:rsidP="00D333BB">
            <w:pPr>
              <w:spacing w:after="2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DA1F543" w14:textId="494B13C9" w:rsidR="008B49F0" w:rsidRDefault="008B49F0" w:rsidP="00D333BB">
            <w:pPr>
              <w:spacing w:after="2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042D704" w14:textId="77777777" w:rsidR="008B49F0" w:rsidRPr="008C1A6F" w:rsidRDefault="008B49F0" w:rsidP="00D333BB">
            <w:pPr>
              <w:spacing w:after="2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69BDE28" w14:textId="0777C5CB" w:rsidR="00516514" w:rsidRPr="008C1A6F" w:rsidRDefault="00516514" w:rsidP="00D333BB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</w:tcPr>
          <w:p w14:paraId="05E29D6B" w14:textId="77777777" w:rsidR="00516514" w:rsidRPr="008C1A6F" w:rsidRDefault="00516514" w:rsidP="00D333BB">
            <w:pPr>
              <w:spacing w:after="24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4A687A6" w14:textId="29C501CB" w:rsidR="00516514" w:rsidRPr="008C1A6F" w:rsidRDefault="00516514" w:rsidP="00D333BB">
            <w:pPr>
              <w:spacing w:after="24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8C1A6F" w:rsidRPr="008C1A6F" w14:paraId="5A953FCB" w14:textId="77777777" w:rsidTr="00D06AEC">
        <w:trPr>
          <w:trHeight w:hRule="exact" w:val="1441"/>
        </w:trPr>
        <w:tc>
          <w:tcPr>
            <w:tcW w:w="4258" w:type="dxa"/>
            <w:tcBorders>
              <w:top w:val="single" w:sz="4" w:space="0" w:color="auto"/>
            </w:tcBorders>
          </w:tcPr>
          <w:p w14:paraId="711BAACE" w14:textId="3575FC7B" w:rsidR="00185FA3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  <w:r w:rsidRPr="00185FA3"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  <w:t>Oscar González Ruiz</w:t>
            </w:r>
          </w:p>
          <w:p w14:paraId="712A40FE" w14:textId="6C974CFF" w:rsidR="0085124E" w:rsidRPr="008C1A6F" w:rsidRDefault="00E66345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Vocal del Comité y Subdirector de Diseño, Seguimiento y Evaluación de Políticas Públicas</w:t>
            </w:r>
            <w:r w:rsidRPr="00525DCC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30" w:type="dxa"/>
          </w:tcPr>
          <w:p w14:paraId="49BE6831" w14:textId="77777777" w:rsidR="00516514" w:rsidRPr="008C1A6F" w:rsidRDefault="00516514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3A3687A" w14:textId="0D2D50CC" w:rsidR="00D06AEC" w:rsidRPr="00525DCC" w:rsidRDefault="00D06AEC" w:rsidP="00D333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0428">
              <w:rPr>
                <w:rFonts w:ascii="Arial" w:eastAsia="Arial" w:hAnsi="Arial" w:cs="Arial"/>
                <w:b/>
                <w:sz w:val="22"/>
                <w:szCs w:val="22"/>
              </w:rPr>
              <w:t>Maxin</w:t>
            </w:r>
            <w:r w:rsidR="00514236" w:rsidRPr="00310428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310428">
              <w:rPr>
                <w:rFonts w:ascii="Arial" w:eastAsia="Arial" w:hAnsi="Arial" w:cs="Arial"/>
                <w:b/>
                <w:sz w:val="22"/>
                <w:szCs w:val="22"/>
              </w:rPr>
              <w:t>e Grandé Ferrer</w:t>
            </w:r>
          </w:p>
          <w:p w14:paraId="1C7F6DD7" w14:textId="5FA584A8" w:rsidR="00525DCC" w:rsidRPr="00525DCC" w:rsidRDefault="00525DCC" w:rsidP="00D333B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Jefa de Consultoría Jurídica</w:t>
            </w:r>
          </w:p>
          <w:p w14:paraId="2D2ACDCE" w14:textId="77777777" w:rsidR="00525DCC" w:rsidRDefault="00D06AEC" w:rsidP="00D333B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en representación de</w:t>
            </w:r>
            <w:r w:rsidR="00627821" w:rsidRPr="00525D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47E3A6E" w14:textId="11D4D638" w:rsidR="00627821" w:rsidRPr="00525DCC" w:rsidRDefault="00627821" w:rsidP="00D333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DCC">
              <w:rPr>
                <w:rFonts w:ascii="Arial" w:eastAsia="Arial" w:hAnsi="Arial" w:cs="Arial"/>
                <w:sz w:val="20"/>
                <w:szCs w:val="20"/>
              </w:rPr>
              <w:t>Jorge Fernando Villalvazo López</w:t>
            </w:r>
          </w:p>
          <w:p w14:paraId="7D0C43E2" w14:textId="04794F5F" w:rsidR="00CC7EFE" w:rsidRPr="008C1A6F" w:rsidRDefault="00627821" w:rsidP="00D333BB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525DCC">
              <w:rPr>
                <w:rFonts w:ascii="Arial" w:eastAsia="Arial" w:hAnsi="Arial" w:cs="Arial"/>
                <w:sz w:val="20"/>
                <w:szCs w:val="20"/>
              </w:rPr>
              <w:t xml:space="preserve">Vocal </w:t>
            </w:r>
            <w:r w:rsidR="00D06AEC" w:rsidRPr="00525DCC">
              <w:rPr>
                <w:rFonts w:ascii="Arial" w:eastAsia="Arial" w:hAnsi="Arial" w:cs="Arial"/>
                <w:sz w:val="20"/>
                <w:szCs w:val="20"/>
              </w:rPr>
              <w:t xml:space="preserve">del Comité </w:t>
            </w:r>
            <w:r w:rsidR="00FC0487" w:rsidRPr="00525DCC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="00D06AEC" w:rsidRPr="00525DCC">
              <w:rPr>
                <w:rFonts w:ascii="Arial" w:eastAsia="Arial" w:hAnsi="Arial" w:cs="Arial"/>
                <w:bCs/>
                <w:sz w:val="20"/>
                <w:szCs w:val="20"/>
              </w:rPr>
              <w:t>Coordinador de Asuntos Jurídicos</w:t>
            </w:r>
          </w:p>
        </w:tc>
      </w:tr>
      <w:tr w:rsidR="008C1A6F" w:rsidRPr="008C1A6F" w14:paraId="00087C68" w14:textId="77777777" w:rsidTr="00924D95">
        <w:trPr>
          <w:trHeight w:val="1114"/>
        </w:trPr>
        <w:tc>
          <w:tcPr>
            <w:tcW w:w="4258" w:type="dxa"/>
            <w:tcBorders>
              <w:bottom w:val="single" w:sz="4" w:space="0" w:color="auto"/>
            </w:tcBorders>
          </w:tcPr>
          <w:p w14:paraId="1A9C8EA3" w14:textId="7F3F9BDA" w:rsidR="00D800F4" w:rsidRDefault="00D800F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64AED83" w14:textId="4386830C" w:rsidR="008B49F0" w:rsidRDefault="008B49F0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A5E2FA4" w14:textId="77777777" w:rsidR="008B49F0" w:rsidRPr="008C1A6F" w:rsidRDefault="008B49F0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ABD30FB" w14:textId="26FE487B" w:rsidR="00DA5D99" w:rsidRPr="008C1A6F" w:rsidRDefault="00DA5D99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</w:tcPr>
          <w:p w14:paraId="022B58B4" w14:textId="77777777" w:rsidR="00516514" w:rsidRPr="008C1A6F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70CC5AE" w14:textId="28AFFA8A" w:rsidR="00516514" w:rsidRPr="008C1A6F" w:rsidRDefault="00516514" w:rsidP="00D333BB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8C1A6F" w:rsidRPr="008C1A6F" w14:paraId="30FA0308" w14:textId="77777777" w:rsidTr="00924D95">
        <w:trPr>
          <w:trHeight w:val="264"/>
        </w:trPr>
        <w:tc>
          <w:tcPr>
            <w:tcW w:w="4258" w:type="dxa"/>
            <w:tcBorders>
              <w:top w:val="single" w:sz="4" w:space="0" w:color="auto"/>
            </w:tcBorders>
          </w:tcPr>
          <w:p w14:paraId="21051321" w14:textId="4A5A58BC" w:rsidR="002D5159" w:rsidRPr="008C1A6F" w:rsidRDefault="002D5159" w:rsidP="002D5159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Carlos Alberto Franco Reboreda</w:t>
            </w:r>
          </w:p>
          <w:p w14:paraId="6C5FD5AB" w14:textId="77777777" w:rsidR="00CC7EFE" w:rsidRDefault="00525DCC" w:rsidP="002D51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Director de Tecnologías y Plataformas y Vocal del Comité</w:t>
            </w:r>
          </w:p>
          <w:p w14:paraId="71D47359" w14:textId="77777777" w:rsidR="00F92DF3" w:rsidRPr="00F92DF3" w:rsidRDefault="00F92DF3" w:rsidP="00F92DF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15A0C08" w14:textId="77777777" w:rsidR="00F92DF3" w:rsidRPr="00F92DF3" w:rsidRDefault="00F92DF3" w:rsidP="00F92DF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4BAAC20" w14:textId="77777777" w:rsidR="00F92DF3" w:rsidRPr="00F92DF3" w:rsidRDefault="00F92DF3" w:rsidP="00F92DF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BFCD39B" w14:textId="77777777" w:rsidR="00F92DF3" w:rsidRDefault="00F92DF3" w:rsidP="00F92DF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309547A" w14:textId="77777777" w:rsidR="00F92DF3" w:rsidRDefault="00F92DF3" w:rsidP="00F92DF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0674263" w14:textId="77777777" w:rsidR="00F92DF3" w:rsidRDefault="00F92DF3" w:rsidP="00F92DF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672FC17A" w14:textId="2A56569C" w:rsidR="00F92DF3" w:rsidRDefault="00F92DF3" w:rsidP="00F92DF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D4562B5" w14:textId="79E890E4" w:rsidR="008B49F0" w:rsidRDefault="008B49F0" w:rsidP="00F92DF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6A0B848B" w14:textId="77777777" w:rsidR="008B49F0" w:rsidRDefault="008B49F0" w:rsidP="00F92DF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C5AF7AE" w14:textId="77777777" w:rsidR="00F92DF3" w:rsidRDefault="00F92DF3" w:rsidP="00F92DF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39019487" w14:textId="77777777" w:rsidR="00F92DF3" w:rsidRDefault="00F92DF3" w:rsidP="00F92DF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60994D3D" w14:textId="28DCC86C" w:rsidR="00F92DF3" w:rsidRPr="00F92DF3" w:rsidRDefault="00F92DF3" w:rsidP="00F92DF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30" w:type="dxa"/>
          </w:tcPr>
          <w:p w14:paraId="3664FE3D" w14:textId="77777777" w:rsidR="00516514" w:rsidRPr="008C1A6F" w:rsidRDefault="00516514" w:rsidP="00D333BB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92070CF" w14:textId="2879E1AF" w:rsidR="00485963" w:rsidRPr="00485963" w:rsidRDefault="00485963" w:rsidP="00185FA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5963">
              <w:rPr>
                <w:rFonts w:ascii="Arial" w:eastAsia="Arial" w:hAnsi="Arial" w:cs="Arial"/>
                <w:b/>
                <w:sz w:val="22"/>
                <w:szCs w:val="22"/>
              </w:rPr>
              <w:t>Claudia Verónica Gómez González</w:t>
            </w:r>
          </w:p>
          <w:p w14:paraId="7023140E" w14:textId="014E18AC" w:rsidR="00485963" w:rsidRDefault="00485963" w:rsidP="00185FA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5963">
              <w:rPr>
                <w:rFonts w:ascii="Arial" w:eastAsia="Arial" w:hAnsi="Arial" w:cs="Arial"/>
                <w:bCs/>
                <w:sz w:val="20"/>
                <w:szCs w:val="20"/>
              </w:rPr>
              <w:t>Jefa del Departamento de Auditoría quien asiste en representación de Israel García Iñiguez, Titular del Órgano Interno de Control y Vocal del Comité</w:t>
            </w:r>
          </w:p>
          <w:p w14:paraId="590D3A37" w14:textId="77777777" w:rsidR="00485963" w:rsidRDefault="00485963" w:rsidP="00185FA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BBE039" w14:textId="77777777" w:rsidR="00485963" w:rsidRDefault="00485963" w:rsidP="00185FA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066D3D2" w14:textId="77777777" w:rsidR="00485963" w:rsidRPr="00485963" w:rsidRDefault="00485963" w:rsidP="00185FA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435047C" w14:textId="6C8A12B1" w:rsidR="009A2CAD" w:rsidRPr="00485963" w:rsidRDefault="009A2CAD" w:rsidP="00485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C1A6F" w:rsidRPr="008C1A6F" w14:paraId="40B89F1C" w14:textId="77777777" w:rsidTr="00FD5D69"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</w:tcPr>
          <w:p w14:paraId="19DAF35E" w14:textId="53D8D935" w:rsidR="00185FA3" w:rsidRPr="008C1A6F" w:rsidRDefault="00185FA3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María del Carmen Martínez Zubieta</w:t>
            </w:r>
          </w:p>
          <w:p w14:paraId="7FB71C4F" w14:textId="21080AE0" w:rsidR="00185FA3" w:rsidRPr="00485963" w:rsidRDefault="00485963" w:rsidP="00185FA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85963">
              <w:rPr>
                <w:rFonts w:ascii="Arial" w:eastAsia="Arial" w:hAnsi="Arial" w:cs="Arial"/>
                <w:bCs/>
                <w:sz w:val="20"/>
                <w:szCs w:val="20"/>
              </w:rPr>
              <w:t>Jefa de Recursos Financieros y Enlace de Control Interno</w:t>
            </w:r>
          </w:p>
          <w:p w14:paraId="5808DF53" w14:textId="432C71AC" w:rsidR="00B963BB" w:rsidRPr="008C1A6F" w:rsidRDefault="00B963BB" w:rsidP="00185FA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14:paraId="0DA98D30" w14:textId="77777777" w:rsidR="00516514" w:rsidRPr="008C1A6F" w:rsidRDefault="00516514" w:rsidP="00D333BB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11C7F7CF" w14:textId="77777777" w:rsidR="00485963" w:rsidRDefault="00485963" w:rsidP="00185FA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Jessica Avalos Álvarez</w:t>
            </w: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6C4C51" w14:textId="23C093B9" w:rsidR="00B963BB" w:rsidRPr="008C1A6F" w:rsidRDefault="00485963" w:rsidP="00185FA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85963">
              <w:rPr>
                <w:rFonts w:ascii="Arial" w:eastAsia="Arial" w:hAnsi="Arial" w:cs="Arial"/>
                <w:bCs/>
                <w:sz w:val="20"/>
                <w:szCs w:val="20"/>
              </w:rPr>
              <w:t>Jefa de Archivo, Enlace de Administración de Riesgos</w:t>
            </w:r>
          </w:p>
        </w:tc>
      </w:tr>
    </w:tbl>
    <w:p w14:paraId="47ED4CD9" w14:textId="2A5162D1" w:rsidR="0086348C" w:rsidRDefault="0086348C" w:rsidP="00D333BB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7D329A97" w14:textId="77777777" w:rsidR="0027764A" w:rsidRDefault="0027764A" w:rsidP="00D333BB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10703C0B" w14:textId="77777777" w:rsidR="0027764A" w:rsidRDefault="0027764A" w:rsidP="00D333BB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18470C85" w14:textId="77777777" w:rsidR="0027764A" w:rsidRDefault="0027764A" w:rsidP="00D333BB">
      <w:pPr>
        <w:spacing w:after="240"/>
        <w:jc w:val="both"/>
        <w:rPr>
          <w:rFonts w:ascii="Arial" w:eastAsia="Arial" w:hAnsi="Arial" w:cs="Arial"/>
          <w:i/>
          <w:iCs/>
          <w:sz w:val="18"/>
          <w:szCs w:val="18"/>
          <w:highlight w:val="white"/>
        </w:rPr>
      </w:pPr>
    </w:p>
    <w:p w14:paraId="48AC6298" w14:textId="78167D62" w:rsidR="0027764A" w:rsidRPr="0027764A" w:rsidRDefault="0027764A" w:rsidP="00D333BB">
      <w:pPr>
        <w:spacing w:after="240"/>
        <w:jc w:val="both"/>
        <w:rPr>
          <w:rFonts w:ascii="Arial" w:eastAsia="Arial" w:hAnsi="Arial" w:cs="Arial"/>
          <w:sz w:val="18"/>
          <w:szCs w:val="18"/>
          <w:highlight w:val="white"/>
        </w:rPr>
      </w:pP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La presente hoja de firmas forma parte integral del Acta de la </w:t>
      </w:r>
      <w:r>
        <w:rPr>
          <w:rFonts w:ascii="Arial" w:eastAsia="Arial" w:hAnsi="Arial" w:cs="Arial"/>
          <w:i/>
          <w:iCs/>
          <w:sz w:val="18"/>
          <w:szCs w:val="18"/>
          <w:highlight w:val="white"/>
        </w:rPr>
        <w:t>Primera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Sesión Ordinaria del </w:t>
      </w:r>
      <w:r>
        <w:rPr>
          <w:rFonts w:ascii="Arial" w:eastAsia="Arial" w:hAnsi="Arial" w:cs="Arial"/>
          <w:i/>
          <w:iCs/>
          <w:sz w:val="18"/>
          <w:szCs w:val="18"/>
          <w:highlight w:val="white"/>
        </w:rPr>
        <w:t>COCODI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, celebrada el </w:t>
      </w:r>
      <w:r w:rsidR="00B84C28">
        <w:rPr>
          <w:rFonts w:ascii="Arial" w:eastAsia="Arial" w:hAnsi="Arial" w:cs="Arial"/>
          <w:i/>
          <w:iCs/>
          <w:sz w:val="18"/>
          <w:szCs w:val="18"/>
          <w:highlight w:val="white"/>
        </w:rPr>
        <w:t>22 veintidós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de </w:t>
      </w:r>
      <w:r w:rsidR="00B84C28">
        <w:rPr>
          <w:rFonts w:ascii="Arial" w:eastAsia="Arial" w:hAnsi="Arial" w:cs="Arial"/>
          <w:i/>
          <w:iCs/>
          <w:sz w:val="18"/>
          <w:szCs w:val="18"/>
          <w:highlight w:val="white"/>
        </w:rPr>
        <w:t>febrero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del año 202</w:t>
      </w:r>
      <w:r w:rsidR="00B84C28">
        <w:rPr>
          <w:rFonts w:ascii="Arial" w:eastAsia="Arial" w:hAnsi="Arial" w:cs="Arial"/>
          <w:i/>
          <w:iCs/>
          <w:sz w:val="18"/>
          <w:szCs w:val="18"/>
          <w:highlight w:val="white"/>
        </w:rPr>
        <w:t>2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dos mil </w:t>
      </w:r>
      <w:r w:rsidR="00B84C28"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>veinti</w:t>
      </w:r>
      <w:r w:rsidR="00B84C28">
        <w:rPr>
          <w:rFonts w:ascii="Arial" w:eastAsia="Arial" w:hAnsi="Arial" w:cs="Arial"/>
          <w:i/>
          <w:iCs/>
          <w:sz w:val="18"/>
          <w:szCs w:val="18"/>
          <w:highlight w:val="white"/>
        </w:rPr>
        <w:t>dós</w:t>
      </w:r>
      <w:r w:rsidRPr="00DA5D99">
        <w:rPr>
          <w:rFonts w:ascii="Arial" w:eastAsia="Arial" w:hAnsi="Arial" w:cs="Arial"/>
          <w:i/>
          <w:iCs/>
          <w:sz w:val="18"/>
          <w:szCs w:val="18"/>
          <w:highlight w:val="white"/>
        </w:rPr>
        <w:t xml:space="preserve"> en las instalaciones de la Secretaría Ejecutiva del Sistema Anticorrupción de Jalisco.</w:t>
      </w:r>
    </w:p>
    <w:sectPr w:rsidR="0027764A" w:rsidRPr="0027764A" w:rsidSect="006E78CC">
      <w:headerReference w:type="default" r:id="rId10"/>
      <w:footerReference w:type="even" r:id="rId11"/>
      <w:footerReference w:type="default" r:id="rId12"/>
      <w:pgSz w:w="12240" w:h="20160" w:code="5"/>
      <w:pgMar w:top="2268" w:right="1701" w:bottom="1701" w:left="1701" w:header="255" w:footer="16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2ED4" w14:textId="77777777" w:rsidR="00D0046F" w:rsidRDefault="00D0046F">
      <w:r>
        <w:separator/>
      </w:r>
    </w:p>
  </w:endnote>
  <w:endnote w:type="continuationSeparator" w:id="0">
    <w:p w14:paraId="71C5C8DA" w14:textId="77777777" w:rsidR="00D0046F" w:rsidRDefault="00D0046F">
      <w:r>
        <w:continuationSeparator/>
      </w:r>
    </w:p>
  </w:endnote>
  <w:endnote w:type="continuationNotice" w:id="1">
    <w:p w14:paraId="528E873B" w14:textId="77777777" w:rsidR="00D0046F" w:rsidRDefault="00D00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4F7E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21AF4E3F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983349780"/>
      <w:docPartObj>
        <w:docPartGallery w:val="Page Numbers (Bottom of Page)"/>
        <w:docPartUnique/>
      </w:docPartObj>
    </w:sdtPr>
    <w:sdtEndPr>
      <w:rPr>
        <w:rFonts w:eastAsiaTheme="minorEastAsia"/>
        <w:b/>
        <w:color w:val="006078"/>
        <w:kern w:val="24"/>
        <w:sz w:val="18"/>
        <w:szCs w:val="18"/>
        <w:lang w:val="es-ES" w:eastAsia="es-MX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eastAsiaTheme="minorEastAsia"/>
            <w:b/>
            <w:color w:val="006078"/>
            <w:kern w:val="24"/>
            <w:sz w:val="18"/>
            <w:szCs w:val="18"/>
            <w:lang w:val="es-ES" w:eastAsia="es-MX"/>
          </w:rPr>
        </w:sdtEndPr>
        <w:sdtContent>
          <w:p w14:paraId="447D6A4C" w14:textId="329CC61E" w:rsidR="00CC396D" w:rsidRPr="00965093" w:rsidRDefault="00FA49A9">
            <w:pPr>
              <w:pStyle w:val="Piedepgina"/>
              <w:jc w:val="center"/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</w:pPr>
            <w:r w:rsidRPr="00965093">
              <w:rPr>
                <w:rFonts w:ascii="Arial" w:eastAsiaTheme="minorEastAsia" w:hAnsi="Arial" w:cs="Arial"/>
                <w:b/>
                <w:noProof/>
                <w:color w:val="006078"/>
                <w:kern w:val="24"/>
                <w:sz w:val="18"/>
                <w:szCs w:val="18"/>
                <w:lang w:val="es-ES" w:eastAsia="es-MX"/>
              </w:rPr>
              <w:drawing>
                <wp:anchor distT="0" distB="0" distL="114300" distR="114300" simplePos="0" relativeHeight="251658241" behindDoc="0" locked="0" layoutInCell="1" allowOverlap="1" wp14:anchorId="2F2C2F58" wp14:editId="11571F69">
                  <wp:simplePos x="0" y="0"/>
                  <wp:positionH relativeFrom="margin">
                    <wp:posOffset>-339395</wp:posOffset>
                  </wp:positionH>
                  <wp:positionV relativeFrom="paragraph">
                    <wp:posOffset>-73660</wp:posOffset>
                  </wp:positionV>
                  <wp:extent cx="6498022" cy="28800"/>
                  <wp:effectExtent l="0" t="0" r="0" b="9525"/>
                  <wp:wrapNone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022" cy="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t xml:space="preserve">Página </w:t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fldChar w:fldCharType="begin"/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instrText>PAGE</w:instrText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fldChar w:fldCharType="separate"/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t>2</w:t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fldChar w:fldCharType="end"/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t xml:space="preserve"> de </w:t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fldChar w:fldCharType="begin"/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instrText>NUMPAGES</w:instrText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fldChar w:fldCharType="separate"/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t>2</w:t>
            </w:r>
            <w:r w:rsidR="00CC396D" w:rsidRPr="00965093">
              <w:rPr>
                <w:rFonts w:ascii="Arial" w:eastAsiaTheme="minorEastAsia" w:hAnsi="Arial" w:cs="Arial"/>
                <w:b/>
                <w:color w:val="006078"/>
                <w:kern w:val="24"/>
                <w:sz w:val="18"/>
                <w:szCs w:val="18"/>
                <w:lang w:val="es-ES" w:eastAsia="es-MX"/>
              </w:rPr>
              <w:fldChar w:fldCharType="end"/>
            </w:r>
          </w:p>
        </w:sdtContent>
      </w:sdt>
    </w:sdtContent>
  </w:sdt>
  <w:p w14:paraId="03A4B513" w14:textId="0AA9E402" w:rsidR="00BD7A12" w:rsidRPr="00965093" w:rsidRDefault="00BD7A12">
    <w:pPr>
      <w:tabs>
        <w:tab w:val="center" w:pos="4419"/>
        <w:tab w:val="right" w:pos="8838"/>
      </w:tabs>
      <w:ind w:left="-1417"/>
      <w:jc w:val="both"/>
      <w:rPr>
        <w:rFonts w:ascii="Arial" w:eastAsiaTheme="minorEastAsia" w:hAnsi="Arial" w:cs="Arial"/>
        <w:b/>
        <w:color w:val="006078"/>
        <w:kern w:val="24"/>
        <w:sz w:val="18"/>
        <w:szCs w:val="18"/>
        <w:lang w:val="es-ES"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F8BC" w14:textId="77777777" w:rsidR="00D0046F" w:rsidRDefault="00D0046F">
      <w:r>
        <w:separator/>
      </w:r>
    </w:p>
  </w:footnote>
  <w:footnote w:type="continuationSeparator" w:id="0">
    <w:p w14:paraId="1E4D5AED" w14:textId="77777777" w:rsidR="00D0046F" w:rsidRDefault="00D0046F">
      <w:r>
        <w:continuationSeparator/>
      </w:r>
    </w:p>
  </w:footnote>
  <w:footnote w:type="continuationNotice" w:id="1">
    <w:p w14:paraId="309F76D5" w14:textId="77777777" w:rsidR="00D0046F" w:rsidRDefault="00D00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2F08" w14:textId="7B397D76" w:rsidR="004A7E74" w:rsidRPr="00965093" w:rsidRDefault="003C0EC7" w:rsidP="004A7E74">
    <w:pPr>
      <w:ind w:right="-482"/>
      <w:jc w:val="right"/>
      <w:rPr>
        <w:rFonts w:ascii="Arial" w:eastAsiaTheme="minorEastAsia" w:hAnsi="Arial" w:cs="Arial"/>
        <w:b/>
        <w:color w:val="006078"/>
        <w:kern w:val="24"/>
        <w:sz w:val="18"/>
        <w:szCs w:val="18"/>
        <w:lang w:val="es-ES" w:eastAsia="es-MX"/>
      </w:rPr>
    </w:pPr>
    <w:r w:rsidRPr="00965093">
      <w:rPr>
        <w:rFonts w:ascii="Arial" w:hAnsi="Arial" w:cs="Arial"/>
        <w:noProof/>
        <w:color w:val="5B9BD5"/>
        <w:sz w:val="21"/>
        <w:szCs w:val="21"/>
        <w:lang w:val="en-US" w:eastAsia="en-US"/>
      </w:rPr>
      <w:drawing>
        <wp:anchor distT="0" distB="0" distL="114300" distR="114300" simplePos="0" relativeHeight="251658242" behindDoc="0" locked="0" layoutInCell="1" allowOverlap="1" wp14:anchorId="4DF0C240" wp14:editId="1F407AE1">
          <wp:simplePos x="0" y="0"/>
          <wp:positionH relativeFrom="page">
            <wp:posOffset>3640455</wp:posOffset>
          </wp:positionH>
          <wp:positionV relativeFrom="paragraph">
            <wp:posOffset>1091819</wp:posOffset>
          </wp:positionV>
          <wp:extent cx="3380208" cy="28800"/>
          <wp:effectExtent l="0" t="0" r="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0208" cy="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E74" w:rsidRPr="0096509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606122DA" wp14:editId="45031D88">
          <wp:simplePos x="0" y="0"/>
          <wp:positionH relativeFrom="column">
            <wp:posOffset>-545668</wp:posOffset>
          </wp:positionH>
          <wp:positionV relativeFrom="paragraph">
            <wp:posOffset>85064</wp:posOffset>
          </wp:positionV>
          <wp:extent cx="3676015" cy="861695"/>
          <wp:effectExtent l="0" t="0" r="635" b="0"/>
          <wp:wrapTopAndBottom/>
          <wp:docPr id="3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6015" cy="861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5093" w:rsidRPr="00965093">
      <w:rPr>
        <w:rFonts w:ascii="Arial" w:eastAsiaTheme="minorEastAsia" w:hAnsi="Arial" w:cs="Arial"/>
        <w:b/>
        <w:color w:val="006078"/>
        <w:kern w:val="24"/>
        <w:sz w:val="18"/>
        <w:szCs w:val="18"/>
        <w:lang w:val="es-ES" w:eastAsia="es-MX"/>
      </w:rPr>
      <w:t xml:space="preserve">Acta </w:t>
    </w:r>
    <w:r w:rsidR="00965093">
      <w:rPr>
        <w:rFonts w:ascii="Arial" w:eastAsiaTheme="minorEastAsia" w:hAnsi="Arial" w:cs="Arial"/>
        <w:b/>
        <w:color w:val="006078"/>
        <w:kern w:val="24"/>
        <w:sz w:val="18"/>
        <w:szCs w:val="18"/>
        <w:lang w:val="es-ES" w:eastAsia="es-MX"/>
      </w:rPr>
      <w:t xml:space="preserve">de la </w:t>
    </w:r>
    <w:r w:rsidR="00965093" w:rsidRPr="00965093">
      <w:rPr>
        <w:rFonts w:ascii="Arial" w:eastAsiaTheme="minorEastAsia" w:hAnsi="Arial" w:cs="Arial"/>
        <w:b/>
        <w:color w:val="006078"/>
        <w:kern w:val="24"/>
        <w:sz w:val="18"/>
        <w:szCs w:val="18"/>
        <w:lang w:val="es-ES" w:eastAsia="es-MX"/>
      </w:rPr>
      <w:t>Primera Sesión Ordinaria</w:t>
    </w:r>
    <w:r w:rsidR="00965093">
      <w:rPr>
        <w:rFonts w:ascii="Arial" w:eastAsiaTheme="minorEastAsia" w:hAnsi="Arial" w:cs="Arial"/>
        <w:b/>
        <w:color w:val="006078"/>
        <w:kern w:val="24"/>
        <w:sz w:val="18"/>
        <w:szCs w:val="18"/>
        <w:lang w:val="es-ES" w:eastAsia="es-MX"/>
      </w:rPr>
      <w:t xml:space="preserve"> del COCODI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A2F"/>
    <w:multiLevelType w:val="hybridMultilevel"/>
    <w:tmpl w:val="86F25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363"/>
    <w:multiLevelType w:val="hybridMultilevel"/>
    <w:tmpl w:val="70968F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D3D"/>
    <w:multiLevelType w:val="hybridMultilevel"/>
    <w:tmpl w:val="22B012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3418"/>
    <w:multiLevelType w:val="hybridMultilevel"/>
    <w:tmpl w:val="C004F59E"/>
    <w:lvl w:ilvl="0" w:tplc="6BB814B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53DF"/>
    <w:multiLevelType w:val="hybridMultilevel"/>
    <w:tmpl w:val="3E5EF1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175"/>
    <w:multiLevelType w:val="hybridMultilevel"/>
    <w:tmpl w:val="8F96F1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6050"/>
    <w:multiLevelType w:val="hybridMultilevel"/>
    <w:tmpl w:val="7980AC5A"/>
    <w:lvl w:ilvl="0" w:tplc="9E3E51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3A445FC"/>
    <w:multiLevelType w:val="hybridMultilevel"/>
    <w:tmpl w:val="3C02648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140E1"/>
    <w:multiLevelType w:val="hybridMultilevel"/>
    <w:tmpl w:val="65FE5876"/>
    <w:lvl w:ilvl="0" w:tplc="43767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1AF"/>
    <w:multiLevelType w:val="hybridMultilevel"/>
    <w:tmpl w:val="3E5EF1D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1CDA"/>
    <w:multiLevelType w:val="hybridMultilevel"/>
    <w:tmpl w:val="0F0A5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229AC"/>
    <w:multiLevelType w:val="hybridMultilevel"/>
    <w:tmpl w:val="B5B2DD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7D0"/>
    <w:multiLevelType w:val="hybridMultilevel"/>
    <w:tmpl w:val="22B012B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46AF"/>
    <w:multiLevelType w:val="hybridMultilevel"/>
    <w:tmpl w:val="22B012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15898"/>
    <w:multiLevelType w:val="hybridMultilevel"/>
    <w:tmpl w:val="1954E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529E6"/>
    <w:multiLevelType w:val="hybridMultilevel"/>
    <w:tmpl w:val="22B012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C6C96"/>
    <w:multiLevelType w:val="hybridMultilevel"/>
    <w:tmpl w:val="9AC02D96"/>
    <w:lvl w:ilvl="0" w:tplc="F6D26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46434"/>
    <w:multiLevelType w:val="hybridMultilevel"/>
    <w:tmpl w:val="680E73C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C3E4830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8D6EBA"/>
    <w:multiLevelType w:val="hybridMultilevel"/>
    <w:tmpl w:val="19145B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B5607"/>
    <w:multiLevelType w:val="hybridMultilevel"/>
    <w:tmpl w:val="3716B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86617">
    <w:abstractNumId w:val="4"/>
  </w:num>
  <w:num w:numId="2" w16cid:durableId="223178890">
    <w:abstractNumId w:val="8"/>
  </w:num>
  <w:num w:numId="3" w16cid:durableId="52319353">
    <w:abstractNumId w:val="5"/>
  </w:num>
  <w:num w:numId="4" w16cid:durableId="857891125">
    <w:abstractNumId w:val="11"/>
  </w:num>
  <w:num w:numId="5" w16cid:durableId="1231964364">
    <w:abstractNumId w:val="9"/>
  </w:num>
  <w:num w:numId="6" w16cid:durableId="1521814622">
    <w:abstractNumId w:val="10"/>
  </w:num>
  <w:num w:numId="7" w16cid:durableId="1081565959">
    <w:abstractNumId w:val="7"/>
  </w:num>
  <w:num w:numId="8" w16cid:durableId="559247795">
    <w:abstractNumId w:val="6"/>
  </w:num>
  <w:num w:numId="9" w16cid:durableId="1201747580">
    <w:abstractNumId w:val="15"/>
  </w:num>
  <w:num w:numId="10" w16cid:durableId="759330281">
    <w:abstractNumId w:val="12"/>
  </w:num>
  <w:num w:numId="11" w16cid:durableId="1796413276">
    <w:abstractNumId w:val="3"/>
  </w:num>
  <w:num w:numId="12" w16cid:durableId="195508493">
    <w:abstractNumId w:val="16"/>
  </w:num>
  <w:num w:numId="13" w16cid:durableId="1353799658">
    <w:abstractNumId w:val="17"/>
  </w:num>
  <w:num w:numId="14" w16cid:durableId="24867952">
    <w:abstractNumId w:val="18"/>
  </w:num>
  <w:num w:numId="15" w16cid:durableId="648944878">
    <w:abstractNumId w:val="1"/>
  </w:num>
  <w:num w:numId="16" w16cid:durableId="293872853">
    <w:abstractNumId w:val="2"/>
  </w:num>
  <w:num w:numId="17" w16cid:durableId="2130853322">
    <w:abstractNumId w:val="13"/>
  </w:num>
  <w:num w:numId="18" w16cid:durableId="341397728">
    <w:abstractNumId w:val="0"/>
  </w:num>
  <w:num w:numId="19" w16cid:durableId="1325549556">
    <w:abstractNumId w:val="19"/>
  </w:num>
  <w:num w:numId="20" w16cid:durableId="10596671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56D3"/>
    <w:rsid w:val="00012F28"/>
    <w:rsid w:val="00013AEF"/>
    <w:rsid w:val="000150FD"/>
    <w:rsid w:val="00021E3E"/>
    <w:rsid w:val="00022B42"/>
    <w:rsid w:val="00023BC6"/>
    <w:rsid w:val="000240D5"/>
    <w:rsid w:val="000242D2"/>
    <w:rsid w:val="00025728"/>
    <w:rsid w:val="000328AF"/>
    <w:rsid w:val="00033540"/>
    <w:rsid w:val="0003362D"/>
    <w:rsid w:val="00034722"/>
    <w:rsid w:val="00034F64"/>
    <w:rsid w:val="000352F9"/>
    <w:rsid w:val="00036916"/>
    <w:rsid w:val="000371E0"/>
    <w:rsid w:val="00037BA9"/>
    <w:rsid w:val="00040105"/>
    <w:rsid w:val="000409FD"/>
    <w:rsid w:val="00040CCB"/>
    <w:rsid w:val="0004273F"/>
    <w:rsid w:val="000469DD"/>
    <w:rsid w:val="000474E8"/>
    <w:rsid w:val="0004777A"/>
    <w:rsid w:val="000502A9"/>
    <w:rsid w:val="000508A2"/>
    <w:rsid w:val="00050C80"/>
    <w:rsid w:val="00050E6F"/>
    <w:rsid w:val="000540EA"/>
    <w:rsid w:val="000555BE"/>
    <w:rsid w:val="00064CA0"/>
    <w:rsid w:val="00065AA6"/>
    <w:rsid w:val="000710C9"/>
    <w:rsid w:val="00072B3A"/>
    <w:rsid w:val="00072CD1"/>
    <w:rsid w:val="00075C11"/>
    <w:rsid w:val="0007724F"/>
    <w:rsid w:val="00077624"/>
    <w:rsid w:val="000777D2"/>
    <w:rsid w:val="00080966"/>
    <w:rsid w:val="0008152A"/>
    <w:rsid w:val="00082E7E"/>
    <w:rsid w:val="00082F43"/>
    <w:rsid w:val="000840DC"/>
    <w:rsid w:val="00084D65"/>
    <w:rsid w:val="000862F9"/>
    <w:rsid w:val="00087A47"/>
    <w:rsid w:val="00087EAF"/>
    <w:rsid w:val="00092434"/>
    <w:rsid w:val="00093594"/>
    <w:rsid w:val="00094C68"/>
    <w:rsid w:val="0009555F"/>
    <w:rsid w:val="00097F32"/>
    <w:rsid w:val="000A019C"/>
    <w:rsid w:val="000A22C4"/>
    <w:rsid w:val="000A23BB"/>
    <w:rsid w:val="000A4445"/>
    <w:rsid w:val="000A4D76"/>
    <w:rsid w:val="000A6ECF"/>
    <w:rsid w:val="000B29B2"/>
    <w:rsid w:val="000B2A0B"/>
    <w:rsid w:val="000B4503"/>
    <w:rsid w:val="000C0A13"/>
    <w:rsid w:val="000C45FB"/>
    <w:rsid w:val="000C6188"/>
    <w:rsid w:val="000C6263"/>
    <w:rsid w:val="000C7E73"/>
    <w:rsid w:val="000D227D"/>
    <w:rsid w:val="000D50E2"/>
    <w:rsid w:val="000D5FC1"/>
    <w:rsid w:val="000D7C13"/>
    <w:rsid w:val="000D7CF5"/>
    <w:rsid w:val="000E06D7"/>
    <w:rsid w:val="000E1A17"/>
    <w:rsid w:val="000E2762"/>
    <w:rsid w:val="000E4728"/>
    <w:rsid w:val="000F1428"/>
    <w:rsid w:val="000F1AA2"/>
    <w:rsid w:val="000F269E"/>
    <w:rsid w:val="000F2C16"/>
    <w:rsid w:val="000F2D48"/>
    <w:rsid w:val="000F3946"/>
    <w:rsid w:val="000F3A9B"/>
    <w:rsid w:val="000F44AF"/>
    <w:rsid w:val="000F47B3"/>
    <w:rsid w:val="000F4877"/>
    <w:rsid w:val="000F6B50"/>
    <w:rsid w:val="00102237"/>
    <w:rsid w:val="00102798"/>
    <w:rsid w:val="00104DDC"/>
    <w:rsid w:val="001067A5"/>
    <w:rsid w:val="00106D9E"/>
    <w:rsid w:val="00107649"/>
    <w:rsid w:val="001076FF"/>
    <w:rsid w:val="00107A3A"/>
    <w:rsid w:val="00111E5F"/>
    <w:rsid w:val="00112860"/>
    <w:rsid w:val="0012217A"/>
    <w:rsid w:val="001221C5"/>
    <w:rsid w:val="00122728"/>
    <w:rsid w:val="001237E3"/>
    <w:rsid w:val="00125B85"/>
    <w:rsid w:val="00130201"/>
    <w:rsid w:val="0013272B"/>
    <w:rsid w:val="00132FF8"/>
    <w:rsid w:val="001335FF"/>
    <w:rsid w:val="0013609D"/>
    <w:rsid w:val="00136439"/>
    <w:rsid w:val="00137C1E"/>
    <w:rsid w:val="00141F5C"/>
    <w:rsid w:val="001439E9"/>
    <w:rsid w:val="00143AE8"/>
    <w:rsid w:val="00143E0C"/>
    <w:rsid w:val="00147504"/>
    <w:rsid w:val="00147D7E"/>
    <w:rsid w:val="001501B6"/>
    <w:rsid w:val="001538D2"/>
    <w:rsid w:val="0015404B"/>
    <w:rsid w:val="0015681A"/>
    <w:rsid w:val="00157250"/>
    <w:rsid w:val="0016171A"/>
    <w:rsid w:val="001675C3"/>
    <w:rsid w:val="00170D6E"/>
    <w:rsid w:val="001710A8"/>
    <w:rsid w:val="00171C3C"/>
    <w:rsid w:val="00172A2C"/>
    <w:rsid w:val="001757B7"/>
    <w:rsid w:val="00180003"/>
    <w:rsid w:val="0018146D"/>
    <w:rsid w:val="0018247B"/>
    <w:rsid w:val="001843D8"/>
    <w:rsid w:val="00185FA3"/>
    <w:rsid w:val="001929FC"/>
    <w:rsid w:val="00195949"/>
    <w:rsid w:val="001A0DB8"/>
    <w:rsid w:val="001A41D5"/>
    <w:rsid w:val="001A4EFF"/>
    <w:rsid w:val="001A6FB7"/>
    <w:rsid w:val="001B302A"/>
    <w:rsid w:val="001B369F"/>
    <w:rsid w:val="001B3F3C"/>
    <w:rsid w:val="001B60BA"/>
    <w:rsid w:val="001B7C14"/>
    <w:rsid w:val="001C0048"/>
    <w:rsid w:val="001C044A"/>
    <w:rsid w:val="001C22A2"/>
    <w:rsid w:val="001C28BF"/>
    <w:rsid w:val="001C3081"/>
    <w:rsid w:val="001C314C"/>
    <w:rsid w:val="001C3993"/>
    <w:rsid w:val="001C4B5D"/>
    <w:rsid w:val="001C64B4"/>
    <w:rsid w:val="001E0360"/>
    <w:rsid w:val="001E2697"/>
    <w:rsid w:val="001E7805"/>
    <w:rsid w:val="001E784A"/>
    <w:rsid w:val="001E7899"/>
    <w:rsid w:val="001F0235"/>
    <w:rsid w:val="00201229"/>
    <w:rsid w:val="002068E4"/>
    <w:rsid w:val="0021792A"/>
    <w:rsid w:val="00217ED1"/>
    <w:rsid w:val="002201A3"/>
    <w:rsid w:val="0022053A"/>
    <w:rsid w:val="002220CA"/>
    <w:rsid w:val="002277C6"/>
    <w:rsid w:val="00231740"/>
    <w:rsid w:val="00231F2A"/>
    <w:rsid w:val="002335AE"/>
    <w:rsid w:val="0024102B"/>
    <w:rsid w:val="00242310"/>
    <w:rsid w:val="00242C65"/>
    <w:rsid w:val="002430BA"/>
    <w:rsid w:val="002448E3"/>
    <w:rsid w:val="00245810"/>
    <w:rsid w:val="002612CD"/>
    <w:rsid w:val="002629DB"/>
    <w:rsid w:val="00263E77"/>
    <w:rsid w:val="002706A0"/>
    <w:rsid w:val="00271922"/>
    <w:rsid w:val="00271BCB"/>
    <w:rsid w:val="002734BD"/>
    <w:rsid w:val="00273BE2"/>
    <w:rsid w:val="002747D6"/>
    <w:rsid w:val="00275F93"/>
    <w:rsid w:val="0027764A"/>
    <w:rsid w:val="0028056B"/>
    <w:rsid w:val="0028142C"/>
    <w:rsid w:val="002834D2"/>
    <w:rsid w:val="00284C9C"/>
    <w:rsid w:val="00284F23"/>
    <w:rsid w:val="00286DBA"/>
    <w:rsid w:val="0028790F"/>
    <w:rsid w:val="00296C13"/>
    <w:rsid w:val="002A0182"/>
    <w:rsid w:val="002A0621"/>
    <w:rsid w:val="002A1F4D"/>
    <w:rsid w:val="002A2A35"/>
    <w:rsid w:val="002A4B89"/>
    <w:rsid w:val="002A665C"/>
    <w:rsid w:val="002A66C0"/>
    <w:rsid w:val="002A7F5E"/>
    <w:rsid w:val="002B016C"/>
    <w:rsid w:val="002B196F"/>
    <w:rsid w:val="002B56FC"/>
    <w:rsid w:val="002B58A5"/>
    <w:rsid w:val="002C0B39"/>
    <w:rsid w:val="002C2FB4"/>
    <w:rsid w:val="002C6B72"/>
    <w:rsid w:val="002D05C8"/>
    <w:rsid w:val="002D33B9"/>
    <w:rsid w:val="002D399E"/>
    <w:rsid w:val="002D46B7"/>
    <w:rsid w:val="002D4FB8"/>
    <w:rsid w:val="002D5019"/>
    <w:rsid w:val="002D5102"/>
    <w:rsid w:val="002D5159"/>
    <w:rsid w:val="002D5790"/>
    <w:rsid w:val="002D6BC9"/>
    <w:rsid w:val="002D75E2"/>
    <w:rsid w:val="002E23CA"/>
    <w:rsid w:val="002E29D1"/>
    <w:rsid w:val="002E39B9"/>
    <w:rsid w:val="002E65B6"/>
    <w:rsid w:val="002E7D45"/>
    <w:rsid w:val="002E7EA7"/>
    <w:rsid w:val="002F1557"/>
    <w:rsid w:val="002F1E9F"/>
    <w:rsid w:val="002F2632"/>
    <w:rsid w:val="002F53B9"/>
    <w:rsid w:val="0030000F"/>
    <w:rsid w:val="003005C3"/>
    <w:rsid w:val="00300DB2"/>
    <w:rsid w:val="003024F1"/>
    <w:rsid w:val="003026EE"/>
    <w:rsid w:val="0030365F"/>
    <w:rsid w:val="00305A3D"/>
    <w:rsid w:val="00310428"/>
    <w:rsid w:val="00310C55"/>
    <w:rsid w:val="003131BB"/>
    <w:rsid w:val="00317328"/>
    <w:rsid w:val="00317676"/>
    <w:rsid w:val="00317F9C"/>
    <w:rsid w:val="003208D4"/>
    <w:rsid w:val="0032142B"/>
    <w:rsid w:val="00321C22"/>
    <w:rsid w:val="00322024"/>
    <w:rsid w:val="003279D0"/>
    <w:rsid w:val="00327C7E"/>
    <w:rsid w:val="00327DB0"/>
    <w:rsid w:val="00331345"/>
    <w:rsid w:val="00331684"/>
    <w:rsid w:val="003333E4"/>
    <w:rsid w:val="003339AA"/>
    <w:rsid w:val="0033455F"/>
    <w:rsid w:val="003371AC"/>
    <w:rsid w:val="003402AB"/>
    <w:rsid w:val="003418F6"/>
    <w:rsid w:val="00344E16"/>
    <w:rsid w:val="00346956"/>
    <w:rsid w:val="00353A8D"/>
    <w:rsid w:val="0035498F"/>
    <w:rsid w:val="0035781C"/>
    <w:rsid w:val="00357AFD"/>
    <w:rsid w:val="00360044"/>
    <w:rsid w:val="00360E5E"/>
    <w:rsid w:val="003615EE"/>
    <w:rsid w:val="00363EAE"/>
    <w:rsid w:val="0036681E"/>
    <w:rsid w:val="003733D0"/>
    <w:rsid w:val="0037415C"/>
    <w:rsid w:val="00375FDB"/>
    <w:rsid w:val="00390051"/>
    <w:rsid w:val="0039097C"/>
    <w:rsid w:val="00391EBE"/>
    <w:rsid w:val="00393868"/>
    <w:rsid w:val="00395FB8"/>
    <w:rsid w:val="003A3805"/>
    <w:rsid w:val="003A6441"/>
    <w:rsid w:val="003B0DCA"/>
    <w:rsid w:val="003B590A"/>
    <w:rsid w:val="003B5BB1"/>
    <w:rsid w:val="003B5F3E"/>
    <w:rsid w:val="003C0EC7"/>
    <w:rsid w:val="003C0F3E"/>
    <w:rsid w:val="003C28FC"/>
    <w:rsid w:val="003C3197"/>
    <w:rsid w:val="003C41B3"/>
    <w:rsid w:val="003C5085"/>
    <w:rsid w:val="003C6D44"/>
    <w:rsid w:val="003D232F"/>
    <w:rsid w:val="003D4F06"/>
    <w:rsid w:val="003D5564"/>
    <w:rsid w:val="003D7314"/>
    <w:rsid w:val="003E0AB3"/>
    <w:rsid w:val="003E18EF"/>
    <w:rsid w:val="003E350A"/>
    <w:rsid w:val="003E5A30"/>
    <w:rsid w:val="003E6854"/>
    <w:rsid w:val="003F15BB"/>
    <w:rsid w:val="003F3704"/>
    <w:rsid w:val="003F372D"/>
    <w:rsid w:val="003F3A3D"/>
    <w:rsid w:val="003F3E8A"/>
    <w:rsid w:val="004021E9"/>
    <w:rsid w:val="004028E9"/>
    <w:rsid w:val="00402E6D"/>
    <w:rsid w:val="00405F3E"/>
    <w:rsid w:val="0041007A"/>
    <w:rsid w:val="00410370"/>
    <w:rsid w:val="00410E74"/>
    <w:rsid w:val="004112EA"/>
    <w:rsid w:val="004131F8"/>
    <w:rsid w:val="00414409"/>
    <w:rsid w:val="004202B3"/>
    <w:rsid w:val="0042287C"/>
    <w:rsid w:val="00422DEA"/>
    <w:rsid w:val="004241E2"/>
    <w:rsid w:val="004248F1"/>
    <w:rsid w:val="00424E56"/>
    <w:rsid w:val="00425183"/>
    <w:rsid w:val="00426FA9"/>
    <w:rsid w:val="0043153F"/>
    <w:rsid w:val="0043243D"/>
    <w:rsid w:val="00432615"/>
    <w:rsid w:val="00433C8E"/>
    <w:rsid w:val="00444703"/>
    <w:rsid w:val="00444D5D"/>
    <w:rsid w:val="00450696"/>
    <w:rsid w:val="00450C8B"/>
    <w:rsid w:val="00452C70"/>
    <w:rsid w:val="00453118"/>
    <w:rsid w:val="00453A42"/>
    <w:rsid w:val="00453E8B"/>
    <w:rsid w:val="00454DA1"/>
    <w:rsid w:val="00454E76"/>
    <w:rsid w:val="00457D2B"/>
    <w:rsid w:val="004617F6"/>
    <w:rsid w:val="0046496A"/>
    <w:rsid w:val="0046641F"/>
    <w:rsid w:val="0046696D"/>
    <w:rsid w:val="004673F6"/>
    <w:rsid w:val="0047063D"/>
    <w:rsid w:val="004731E7"/>
    <w:rsid w:val="00477F3E"/>
    <w:rsid w:val="00481B2D"/>
    <w:rsid w:val="00482611"/>
    <w:rsid w:val="0048306F"/>
    <w:rsid w:val="00485963"/>
    <w:rsid w:val="00485C59"/>
    <w:rsid w:val="00486188"/>
    <w:rsid w:val="0049309A"/>
    <w:rsid w:val="0049378A"/>
    <w:rsid w:val="004A62E0"/>
    <w:rsid w:val="004A7E74"/>
    <w:rsid w:val="004B0530"/>
    <w:rsid w:val="004B3A85"/>
    <w:rsid w:val="004B58C6"/>
    <w:rsid w:val="004B630B"/>
    <w:rsid w:val="004B7831"/>
    <w:rsid w:val="004C0A55"/>
    <w:rsid w:val="004C0EE3"/>
    <w:rsid w:val="004C27AA"/>
    <w:rsid w:val="004C2CCE"/>
    <w:rsid w:val="004C4E74"/>
    <w:rsid w:val="004C5155"/>
    <w:rsid w:val="004D000C"/>
    <w:rsid w:val="004D1C1F"/>
    <w:rsid w:val="004D6524"/>
    <w:rsid w:val="004D7720"/>
    <w:rsid w:val="004E3295"/>
    <w:rsid w:val="004E370C"/>
    <w:rsid w:val="004E401B"/>
    <w:rsid w:val="004E7B62"/>
    <w:rsid w:val="004F046C"/>
    <w:rsid w:val="004F125B"/>
    <w:rsid w:val="004F6E37"/>
    <w:rsid w:val="00500651"/>
    <w:rsid w:val="005013A4"/>
    <w:rsid w:val="00501F84"/>
    <w:rsid w:val="005024BF"/>
    <w:rsid w:val="005038D6"/>
    <w:rsid w:val="005063E0"/>
    <w:rsid w:val="0050697C"/>
    <w:rsid w:val="00506983"/>
    <w:rsid w:val="00511A32"/>
    <w:rsid w:val="00511ABA"/>
    <w:rsid w:val="00514236"/>
    <w:rsid w:val="005159DD"/>
    <w:rsid w:val="00515AF8"/>
    <w:rsid w:val="00516514"/>
    <w:rsid w:val="00517510"/>
    <w:rsid w:val="005217D5"/>
    <w:rsid w:val="00522AAE"/>
    <w:rsid w:val="005248C3"/>
    <w:rsid w:val="00525DCC"/>
    <w:rsid w:val="00531738"/>
    <w:rsid w:val="00532265"/>
    <w:rsid w:val="005323A8"/>
    <w:rsid w:val="00532B69"/>
    <w:rsid w:val="00532C36"/>
    <w:rsid w:val="005343C1"/>
    <w:rsid w:val="00534BC5"/>
    <w:rsid w:val="00535293"/>
    <w:rsid w:val="00535809"/>
    <w:rsid w:val="005359AA"/>
    <w:rsid w:val="00542652"/>
    <w:rsid w:val="0054274E"/>
    <w:rsid w:val="00542AB7"/>
    <w:rsid w:val="00542DDD"/>
    <w:rsid w:val="00544BB5"/>
    <w:rsid w:val="0054627A"/>
    <w:rsid w:val="00550DF4"/>
    <w:rsid w:val="00552909"/>
    <w:rsid w:val="00555387"/>
    <w:rsid w:val="0055587E"/>
    <w:rsid w:val="00555BD8"/>
    <w:rsid w:val="00556B69"/>
    <w:rsid w:val="00556F66"/>
    <w:rsid w:val="00561705"/>
    <w:rsid w:val="005645CD"/>
    <w:rsid w:val="0057059A"/>
    <w:rsid w:val="005725AA"/>
    <w:rsid w:val="00574662"/>
    <w:rsid w:val="005805E4"/>
    <w:rsid w:val="00580723"/>
    <w:rsid w:val="005818E6"/>
    <w:rsid w:val="005825D8"/>
    <w:rsid w:val="00583B7B"/>
    <w:rsid w:val="005874C0"/>
    <w:rsid w:val="0059062A"/>
    <w:rsid w:val="005906BC"/>
    <w:rsid w:val="00592218"/>
    <w:rsid w:val="005937F4"/>
    <w:rsid w:val="00594A54"/>
    <w:rsid w:val="00595112"/>
    <w:rsid w:val="005A087E"/>
    <w:rsid w:val="005A1D19"/>
    <w:rsid w:val="005A64EF"/>
    <w:rsid w:val="005A7CC6"/>
    <w:rsid w:val="005B0D8D"/>
    <w:rsid w:val="005B1EDB"/>
    <w:rsid w:val="005B28DE"/>
    <w:rsid w:val="005B4300"/>
    <w:rsid w:val="005B60DD"/>
    <w:rsid w:val="005B6E41"/>
    <w:rsid w:val="005C07B4"/>
    <w:rsid w:val="005C1472"/>
    <w:rsid w:val="005C292B"/>
    <w:rsid w:val="005C3D25"/>
    <w:rsid w:val="005C4A17"/>
    <w:rsid w:val="005C51DE"/>
    <w:rsid w:val="005C656C"/>
    <w:rsid w:val="005D3A41"/>
    <w:rsid w:val="005D3F79"/>
    <w:rsid w:val="005D5074"/>
    <w:rsid w:val="005D537D"/>
    <w:rsid w:val="005E43C8"/>
    <w:rsid w:val="005E4CC4"/>
    <w:rsid w:val="005E6E3F"/>
    <w:rsid w:val="005F0EDD"/>
    <w:rsid w:val="005F3F6B"/>
    <w:rsid w:val="005F429C"/>
    <w:rsid w:val="005F4304"/>
    <w:rsid w:val="005F4D53"/>
    <w:rsid w:val="00601AA7"/>
    <w:rsid w:val="006025A2"/>
    <w:rsid w:val="00604549"/>
    <w:rsid w:val="00605B65"/>
    <w:rsid w:val="00606921"/>
    <w:rsid w:val="00606A6D"/>
    <w:rsid w:val="006072EB"/>
    <w:rsid w:val="00607BA7"/>
    <w:rsid w:val="00610BB3"/>
    <w:rsid w:val="00610EE7"/>
    <w:rsid w:val="00611774"/>
    <w:rsid w:val="006119DA"/>
    <w:rsid w:val="00611EB3"/>
    <w:rsid w:val="0061279B"/>
    <w:rsid w:val="006142B0"/>
    <w:rsid w:val="00614A7F"/>
    <w:rsid w:val="006154FD"/>
    <w:rsid w:val="00616E82"/>
    <w:rsid w:val="00620772"/>
    <w:rsid w:val="00622707"/>
    <w:rsid w:val="00625186"/>
    <w:rsid w:val="00625873"/>
    <w:rsid w:val="00627821"/>
    <w:rsid w:val="00630C72"/>
    <w:rsid w:val="00632CD2"/>
    <w:rsid w:val="00632FFF"/>
    <w:rsid w:val="006334E8"/>
    <w:rsid w:val="00633B96"/>
    <w:rsid w:val="006371F8"/>
    <w:rsid w:val="00637968"/>
    <w:rsid w:val="00640CA1"/>
    <w:rsid w:val="00642D3A"/>
    <w:rsid w:val="00642F9F"/>
    <w:rsid w:val="00645591"/>
    <w:rsid w:val="0064769D"/>
    <w:rsid w:val="00651ED7"/>
    <w:rsid w:val="00652B27"/>
    <w:rsid w:val="0065340D"/>
    <w:rsid w:val="00655239"/>
    <w:rsid w:val="00655810"/>
    <w:rsid w:val="006561B6"/>
    <w:rsid w:val="006562EA"/>
    <w:rsid w:val="00656DC7"/>
    <w:rsid w:val="00660660"/>
    <w:rsid w:val="00662ECE"/>
    <w:rsid w:val="00664470"/>
    <w:rsid w:val="006651D0"/>
    <w:rsid w:val="006678E0"/>
    <w:rsid w:val="00670565"/>
    <w:rsid w:val="00670F43"/>
    <w:rsid w:val="006725ED"/>
    <w:rsid w:val="00672DAD"/>
    <w:rsid w:val="00673E39"/>
    <w:rsid w:val="00675F24"/>
    <w:rsid w:val="00676150"/>
    <w:rsid w:val="00676B4F"/>
    <w:rsid w:val="0068210C"/>
    <w:rsid w:val="00682C00"/>
    <w:rsid w:val="00684E0A"/>
    <w:rsid w:val="0068752F"/>
    <w:rsid w:val="00687A0D"/>
    <w:rsid w:val="00690D34"/>
    <w:rsid w:val="0069115C"/>
    <w:rsid w:val="006A02E9"/>
    <w:rsid w:val="006A0B8D"/>
    <w:rsid w:val="006B11D2"/>
    <w:rsid w:val="006B1A45"/>
    <w:rsid w:val="006B1CF9"/>
    <w:rsid w:val="006B270D"/>
    <w:rsid w:val="006B6A33"/>
    <w:rsid w:val="006B6C69"/>
    <w:rsid w:val="006C299C"/>
    <w:rsid w:val="006C3712"/>
    <w:rsid w:val="006C3AB9"/>
    <w:rsid w:val="006C3DC8"/>
    <w:rsid w:val="006C4DF5"/>
    <w:rsid w:val="006D0C1D"/>
    <w:rsid w:val="006E0124"/>
    <w:rsid w:val="006E07B2"/>
    <w:rsid w:val="006E0DE1"/>
    <w:rsid w:val="006E2A56"/>
    <w:rsid w:val="006E6352"/>
    <w:rsid w:val="006E78CC"/>
    <w:rsid w:val="006F029C"/>
    <w:rsid w:val="006F0911"/>
    <w:rsid w:val="0070361C"/>
    <w:rsid w:val="0070573F"/>
    <w:rsid w:val="00705AD8"/>
    <w:rsid w:val="00705EA9"/>
    <w:rsid w:val="00707AA5"/>
    <w:rsid w:val="007114C5"/>
    <w:rsid w:val="0071322E"/>
    <w:rsid w:val="0071731E"/>
    <w:rsid w:val="00721024"/>
    <w:rsid w:val="007211FB"/>
    <w:rsid w:val="00721B3C"/>
    <w:rsid w:val="007226BD"/>
    <w:rsid w:val="007236BA"/>
    <w:rsid w:val="0072380C"/>
    <w:rsid w:val="00723E14"/>
    <w:rsid w:val="007248BE"/>
    <w:rsid w:val="00731E92"/>
    <w:rsid w:val="007325DE"/>
    <w:rsid w:val="00733B05"/>
    <w:rsid w:val="00737935"/>
    <w:rsid w:val="0074112F"/>
    <w:rsid w:val="00743630"/>
    <w:rsid w:val="00743F90"/>
    <w:rsid w:val="0074479C"/>
    <w:rsid w:val="007533F4"/>
    <w:rsid w:val="00754657"/>
    <w:rsid w:val="00754CF6"/>
    <w:rsid w:val="0075578D"/>
    <w:rsid w:val="00756666"/>
    <w:rsid w:val="0075688E"/>
    <w:rsid w:val="0076017D"/>
    <w:rsid w:val="00761262"/>
    <w:rsid w:val="007635D0"/>
    <w:rsid w:val="007641A6"/>
    <w:rsid w:val="007643B4"/>
    <w:rsid w:val="00764ECC"/>
    <w:rsid w:val="0076638C"/>
    <w:rsid w:val="0076774F"/>
    <w:rsid w:val="007725A6"/>
    <w:rsid w:val="00772B80"/>
    <w:rsid w:val="007757EE"/>
    <w:rsid w:val="007758F5"/>
    <w:rsid w:val="00776211"/>
    <w:rsid w:val="00777870"/>
    <w:rsid w:val="00781201"/>
    <w:rsid w:val="00782F6D"/>
    <w:rsid w:val="0078304B"/>
    <w:rsid w:val="00783D78"/>
    <w:rsid w:val="0078495E"/>
    <w:rsid w:val="007903A0"/>
    <w:rsid w:val="0079266E"/>
    <w:rsid w:val="00796CB6"/>
    <w:rsid w:val="007A0C6B"/>
    <w:rsid w:val="007A24CA"/>
    <w:rsid w:val="007A4FD8"/>
    <w:rsid w:val="007A5FA1"/>
    <w:rsid w:val="007A6C60"/>
    <w:rsid w:val="007B1089"/>
    <w:rsid w:val="007B4C9A"/>
    <w:rsid w:val="007B6DDE"/>
    <w:rsid w:val="007B6F83"/>
    <w:rsid w:val="007C125E"/>
    <w:rsid w:val="007C20F2"/>
    <w:rsid w:val="007C6668"/>
    <w:rsid w:val="007C72C5"/>
    <w:rsid w:val="007C76BF"/>
    <w:rsid w:val="007D17DB"/>
    <w:rsid w:val="007D280E"/>
    <w:rsid w:val="007D3585"/>
    <w:rsid w:val="007D359C"/>
    <w:rsid w:val="007D44D3"/>
    <w:rsid w:val="007D4F49"/>
    <w:rsid w:val="007D53E0"/>
    <w:rsid w:val="007E0006"/>
    <w:rsid w:val="007E0FC5"/>
    <w:rsid w:val="007E30CE"/>
    <w:rsid w:val="007E328C"/>
    <w:rsid w:val="007E4607"/>
    <w:rsid w:val="007E5BC8"/>
    <w:rsid w:val="007E70E8"/>
    <w:rsid w:val="007F04CC"/>
    <w:rsid w:val="007F0769"/>
    <w:rsid w:val="007F10CF"/>
    <w:rsid w:val="007F17C5"/>
    <w:rsid w:val="007F2257"/>
    <w:rsid w:val="007F2404"/>
    <w:rsid w:val="007F5ACD"/>
    <w:rsid w:val="007F6449"/>
    <w:rsid w:val="0080323F"/>
    <w:rsid w:val="00807591"/>
    <w:rsid w:val="00810952"/>
    <w:rsid w:val="0082082D"/>
    <w:rsid w:val="0082281F"/>
    <w:rsid w:val="00822AC4"/>
    <w:rsid w:val="00832DF6"/>
    <w:rsid w:val="0083474B"/>
    <w:rsid w:val="00834C24"/>
    <w:rsid w:val="008355FD"/>
    <w:rsid w:val="008438D5"/>
    <w:rsid w:val="0084612D"/>
    <w:rsid w:val="00847896"/>
    <w:rsid w:val="00847B85"/>
    <w:rsid w:val="00847E61"/>
    <w:rsid w:val="0085124E"/>
    <w:rsid w:val="00852C40"/>
    <w:rsid w:val="00853985"/>
    <w:rsid w:val="00854EAF"/>
    <w:rsid w:val="00856ACA"/>
    <w:rsid w:val="00857267"/>
    <w:rsid w:val="00861218"/>
    <w:rsid w:val="0086348C"/>
    <w:rsid w:val="008637EF"/>
    <w:rsid w:val="00865196"/>
    <w:rsid w:val="00866121"/>
    <w:rsid w:val="00866AFF"/>
    <w:rsid w:val="00867874"/>
    <w:rsid w:val="00872F28"/>
    <w:rsid w:val="008779AD"/>
    <w:rsid w:val="00880A82"/>
    <w:rsid w:val="00881810"/>
    <w:rsid w:val="0088205A"/>
    <w:rsid w:val="008820B7"/>
    <w:rsid w:val="00882941"/>
    <w:rsid w:val="00882AF5"/>
    <w:rsid w:val="008857C0"/>
    <w:rsid w:val="00885E93"/>
    <w:rsid w:val="00887F4E"/>
    <w:rsid w:val="00891EB0"/>
    <w:rsid w:val="00892215"/>
    <w:rsid w:val="008923E6"/>
    <w:rsid w:val="00892FEB"/>
    <w:rsid w:val="00894012"/>
    <w:rsid w:val="008972DD"/>
    <w:rsid w:val="008A59E1"/>
    <w:rsid w:val="008A5A8E"/>
    <w:rsid w:val="008B075E"/>
    <w:rsid w:val="008B0D6F"/>
    <w:rsid w:val="008B0FD1"/>
    <w:rsid w:val="008B119B"/>
    <w:rsid w:val="008B35F9"/>
    <w:rsid w:val="008B49F0"/>
    <w:rsid w:val="008B5E37"/>
    <w:rsid w:val="008B6CEB"/>
    <w:rsid w:val="008B738D"/>
    <w:rsid w:val="008C0447"/>
    <w:rsid w:val="008C1A6F"/>
    <w:rsid w:val="008C651B"/>
    <w:rsid w:val="008D00F5"/>
    <w:rsid w:val="008D04AD"/>
    <w:rsid w:val="008D0F0B"/>
    <w:rsid w:val="008D293E"/>
    <w:rsid w:val="008D37CD"/>
    <w:rsid w:val="008D6EE2"/>
    <w:rsid w:val="008E0F8F"/>
    <w:rsid w:val="008E75DC"/>
    <w:rsid w:val="008F0666"/>
    <w:rsid w:val="008F1E99"/>
    <w:rsid w:val="008F213D"/>
    <w:rsid w:val="008F2271"/>
    <w:rsid w:val="008F49B6"/>
    <w:rsid w:val="008F56AA"/>
    <w:rsid w:val="008F650B"/>
    <w:rsid w:val="009005AA"/>
    <w:rsid w:val="00902323"/>
    <w:rsid w:val="0090434D"/>
    <w:rsid w:val="009051DE"/>
    <w:rsid w:val="00905AA8"/>
    <w:rsid w:val="0090664F"/>
    <w:rsid w:val="00906CEE"/>
    <w:rsid w:val="00906F47"/>
    <w:rsid w:val="009077B4"/>
    <w:rsid w:val="00910D0D"/>
    <w:rsid w:val="009116B4"/>
    <w:rsid w:val="00911BD4"/>
    <w:rsid w:val="009135C2"/>
    <w:rsid w:val="00914DB3"/>
    <w:rsid w:val="00915911"/>
    <w:rsid w:val="00916AB8"/>
    <w:rsid w:val="00916B37"/>
    <w:rsid w:val="00922812"/>
    <w:rsid w:val="00923BDC"/>
    <w:rsid w:val="00923C01"/>
    <w:rsid w:val="00923C92"/>
    <w:rsid w:val="00924C55"/>
    <w:rsid w:val="00924D95"/>
    <w:rsid w:val="0092627D"/>
    <w:rsid w:val="00932610"/>
    <w:rsid w:val="009333B2"/>
    <w:rsid w:val="00934910"/>
    <w:rsid w:val="00936F79"/>
    <w:rsid w:val="00937D46"/>
    <w:rsid w:val="00944AED"/>
    <w:rsid w:val="00944D2C"/>
    <w:rsid w:val="00946907"/>
    <w:rsid w:val="00947907"/>
    <w:rsid w:val="0095111E"/>
    <w:rsid w:val="00952DB8"/>
    <w:rsid w:val="0095462D"/>
    <w:rsid w:val="00954A0B"/>
    <w:rsid w:val="009560C3"/>
    <w:rsid w:val="009614B1"/>
    <w:rsid w:val="00961795"/>
    <w:rsid w:val="00961E5E"/>
    <w:rsid w:val="00962E1B"/>
    <w:rsid w:val="009636D2"/>
    <w:rsid w:val="00963EAB"/>
    <w:rsid w:val="00963F40"/>
    <w:rsid w:val="00964EB9"/>
    <w:rsid w:val="00965093"/>
    <w:rsid w:val="00965649"/>
    <w:rsid w:val="00967B78"/>
    <w:rsid w:val="00972A87"/>
    <w:rsid w:val="0097376E"/>
    <w:rsid w:val="00981695"/>
    <w:rsid w:val="0098283E"/>
    <w:rsid w:val="00982B1C"/>
    <w:rsid w:val="00982B4A"/>
    <w:rsid w:val="009856A2"/>
    <w:rsid w:val="00987C62"/>
    <w:rsid w:val="009904B8"/>
    <w:rsid w:val="009923C9"/>
    <w:rsid w:val="009944F6"/>
    <w:rsid w:val="009969F8"/>
    <w:rsid w:val="00996C8C"/>
    <w:rsid w:val="009A06A1"/>
    <w:rsid w:val="009A06FE"/>
    <w:rsid w:val="009A1945"/>
    <w:rsid w:val="009A2CAD"/>
    <w:rsid w:val="009A3A85"/>
    <w:rsid w:val="009A476E"/>
    <w:rsid w:val="009A4BCB"/>
    <w:rsid w:val="009A5D5A"/>
    <w:rsid w:val="009B13B9"/>
    <w:rsid w:val="009B205A"/>
    <w:rsid w:val="009B2DDD"/>
    <w:rsid w:val="009B4AC1"/>
    <w:rsid w:val="009B4B71"/>
    <w:rsid w:val="009B64A8"/>
    <w:rsid w:val="009B725B"/>
    <w:rsid w:val="009B7F79"/>
    <w:rsid w:val="009C069A"/>
    <w:rsid w:val="009C5116"/>
    <w:rsid w:val="009C6876"/>
    <w:rsid w:val="009D0B9B"/>
    <w:rsid w:val="009D1361"/>
    <w:rsid w:val="009D441B"/>
    <w:rsid w:val="009D52F5"/>
    <w:rsid w:val="009D564C"/>
    <w:rsid w:val="009D5659"/>
    <w:rsid w:val="009D5C3B"/>
    <w:rsid w:val="009D5DED"/>
    <w:rsid w:val="009D6D0F"/>
    <w:rsid w:val="009D6D62"/>
    <w:rsid w:val="009D6F6A"/>
    <w:rsid w:val="009E036C"/>
    <w:rsid w:val="009E477C"/>
    <w:rsid w:val="009E5AC1"/>
    <w:rsid w:val="009E6411"/>
    <w:rsid w:val="009E6AFD"/>
    <w:rsid w:val="009F026E"/>
    <w:rsid w:val="009F2C3E"/>
    <w:rsid w:val="009F2CCF"/>
    <w:rsid w:val="009F6DB3"/>
    <w:rsid w:val="009F78BA"/>
    <w:rsid w:val="009F7B84"/>
    <w:rsid w:val="00A02948"/>
    <w:rsid w:val="00A03116"/>
    <w:rsid w:val="00A035CE"/>
    <w:rsid w:val="00A03EA1"/>
    <w:rsid w:val="00A13DB7"/>
    <w:rsid w:val="00A16D5C"/>
    <w:rsid w:val="00A16EA3"/>
    <w:rsid w:val="00A2098F"/>
    <w:rsid w:val="00A20C9A"/>
    <w:rsid w:val="00A2209B"/>
    <w:rsid w:val="00A22BE6"/>
    <w:rsid w:val="00A2333F"/>
    <w:rsid w:val="00A247A0"/>
    <w:rsid w:val="00A30C55"/>
    <w:rsid w:val="00A3191B"/>
    <w:rsid w:val="00A31C5D"/>
    <w:rsid w:val="00A330DC"/>
    <w:rsid w:val="00A37987"/>
    <w:rsid w:val="00A37F71"/>
    <w:rsid w:val="00A40C26"/>
    <w:rsid w:val="00A40D4A"/>
    <w:rsid w:val="00A410EA"/>
    <w:rsid w:val="00A41196"/>
    <w:rsid w:val="00A44541"/>
    <w:rsid w:val="00A464EC"/>
    <w:rsid w:val="00A468E4"/>
    <w:rsid w:val="00A46C99"/>
    <w:rsid w:val="00A5322F"/>
    <w:rsid w:val="00A53925"/>
    <w:rsid w:val="00A559D4"/>
    <w:rsid w:val="00A55E23"/>
    <w:rsid w:val="00A56CFF"/>
    <w:rsid w:val="00A629C8"/>
    <w:rsid w:val="00A63060"/>
    <w:rsid w:val="00A64242"/>
    <w:rsid w:val="00A64B4B"/>
    <w:rsid w:val="00A6794D"/>
    <w:rsid w:val="00A73091"/>
    <w:rsid w:val="00A7362D"/>
    <w:rsid w:val="00A742F0"/>
    <w:rsid w:val="00A753A9"/>
    <w:rsid w:val="00A755E4"/>
    <w:rsid w:val="00A759B4"/>
    <w:rsid w:val="00A75CCF"/>
    <w:rsid w:val="00A81687"/>
    <w:rsid w:val="00A84B7B"/>
    <w:rsid w:val="00A84DFD"/>
    <w:rsid w:val="00A85989"/>
    <w:rsid w:val="00A859A3"/>
    <w:rsid w:val="00A95669"/>
    <w:rsid w:val="00A95CDE"/>
    <w:rsid w:val="00AA1EB9"/>
    <w:rsid w:val="00AA24F0"/>
    <w:rsid w:val="00AA2D7A"/>
    <w:rsid w:val="00AA3689"/>
    <w:rsid w:val="00AA477A"/>
    <w:rsid w:val="00AA5248"/>
    <w:rsid w:val="00AA564A"/>
    <w:rsid w:val="00AB00D3"/>
    <w:rsid w:val="00AB0400"/>
    <w:rsid w:val="00AB2D27"/>
    <w:rsid w:val="00AB2F48"/>
    <w:rsid w:val="00AB42EE"/>
    <w:rsid w:val="00AB6BC6"/>
    <w:rsid w:val="00AC0F36"/>
    <w:rsid w:val="00AC118E"/>
    <w:rsid w:val="00AC4AB9"/>
    <w:rsid w:val="00AC5801"/>
    <w:rsid w:val="00AD1B5E"/>
    <w:rsid w:val="00AD2E30"/>
    <w:rsid w:val="00AD4B70"/>
    <w:rsid w:val="00AD5231"/>
    <w:rsid w:val="00AD565B"/>
    <w:rsid w:val="00AD56A6"/>
    <w:rsid w:val="00AD5B57"/>
    <w:rsid w:val="00AD7A5A"/>
    <w:rsid w:val="00AE18EB"/>
    <w:rsid w:val="00AE200F"/>
    <w:rsid w:val="00AE228A"/>
    <w:rsid w:val="00AE3E90"/>
    <w:rsid w:val="00AE4557"/>
    <w:rsid w:val="00AE6A6C"/>
    <w:rsid w:val="00AE705E"/>
    <w:rsid w:val="00AF244E"/>
    <w:rsid w:val="00AF43A1"/>
    <w:rsid w:val="00B00477"/>
    <w:rsid w:val="00B03C86"/>
    <w:rsid w:val="00B03D01"/>
    <w:rsid w:val="00B10C25"/>
    <w:rsid w:val="00B117FD"/>
    <w:rsid w:val="00B11A84"/>
    <w:rsid w:val="00B12C7C"/>
    <w:rsid w:val="00B12FC5"/>
    <w:rsid w:val="00B14814"/>
    <w:rsid w:val="00B15582"/>
    <w:rsid w:val="00B207D2"/>
    <w:rsid w:val="00B208D0"/>
    <w:rsid w:val="00B20F59"/>
    <w:rsid w:val="00B218AF"/>
    <w:rsid w:val="00B22755"/>
    <w:rsid w:val="00B23712"/>
    <w:rsid w:val="00B25234"/>
    <w:rsid w:val="00B26C01"/>
    <w:rsid w:val="00B30FBD"/>
    <w:rsid w:val="00B33C01"/>
    <w:rsid w:val="00B377C5"/>
    <w:rsid w:val="00B40EB5"/>
    <w:rsid w:val="00B420D4"/>
    <w:rsid w:val="00B43ACD"/>
    <w:rsid w:val="00B44206"/>
    <w:rsid w:val="00B45457"/>
    <w:rsid w:val="00B471F7"/>
    <w:rsid w:val="00B47D54"/>
    <w:rsid w:val="00B47F02"/>
    <w:rsid w:val="00B51090"/>
    <w:rsid w:val="00B53A26"/>
    <w:rsid w:val="00B553DF"/>
    <w:rsid w:val="00B55AF1"/>
    <w:rsid w:val="00B55CF3"/>
    <w:rsid w:val="00B56282"/>
    <w:rsid w:val="00B605E8"/>
    <w:rsid w:val="00B60D79"/>
    <w:rsid w:val="00B6150C"/>
    <w:rsid w:val="00B621BA"/>
    <w:rsid w:val="00B6519A"/>
    <w:rsid w:val="00B65CB3"/>
    <w:rsid w:val="00B66349"/>
    <w:rsid w:val="00B6635C"/>
    <w:rsid w:val="00B66BAB"/>
    <w:rsid w:val="00B66C4F"/>
    <w:rsid w:val="00B66F2E"/>
    <w:rsid w:val="00B722DE"/>
    <w:rsid w:val="00B72CB6"/>
    <w:rsid w:val="00B75631"/>
    <w:rsid w:val="00B84C28"/>
    <w:rsid w:val="00B85415"/>
    <w:rsid w:val="00B860C3"/>
    <w:rsid w:val="00B86902"/>
    <w:rsid w:val="00B86F9F"/>
    <w:rsid w:val="00B8721F"/>
    <w:rsid w:val="00B87ED8"/>
    <w:rsid w:val="00B93A66"/>
    <w:rsid w:val="00B940DC"/>
    <w:rsid w:val="00B963BB"/>
    <w:rsid w:val="00B9666D"/>
    <w:rsid w:val="00B9690E"/>
    <w:rsid w:val="00B971D7"/>
    <w:rsid w:val="00BA1651"/>
    <w:rsid w:val="00BA2562"/>
    <w:rsid w:val="00BA2570"/>
    <w:rsid w:val="00BA6178"/>
    <w:rsid w:val="00BA641B"/>
    <w:rsid w:val="00BA76F4"/>
    <w:rsid w:val="00BA7CCD"/>
    <w:rsid w:val="00BB0FD3"/>
    <w:rsid w:val="00BB174E"/>
    <w:rsid w:val="00BB5F45"/>
    <w:rsid w:val="00BB6421"/>
    <w:rsid w:val="00BC0CF7"/>
    <w:rsid w:val="00BC0F10"/>
    <w:rsid w:val="00BC156E"/>
    <w:rsid w:val="00BC386E"/>
    <w:rsid w:val="00BC4553"/>
    <w:rsid w:val="00BC4931"/>
    <w:rsid w:val="00BC6BBE"/>
    <w:rsid w:val="00BD0344"/>
    <w:rsid w:val="00BD07FC"/>
    <w:rsid w:val="00BD4769"/>
    <w:rsid w:val="00BD628E"/>
    <w:rsid w:val="00BD7797"/>
    <w:rsid w:val="00BD7A12"/>
    <w:rsid w:val="00BD7B62"/>
    <w:rsid w:val="00BE28CF"/>
    <w:rsid w:val="00BE5DD1"/>
    <w:rsid w:val="00BE6E70"/>
    <w:rsid w:val="00BF2CAA"/>
    <w:rsid w:val="00BF332E"/>
    <w:rsid w:val="00BF4492"/>
    <w:rsid w:val="00BF4D79"/>
    <w:rsid w:val="00BF61D4"/>
    <w:rsid w:val="00BF6CAE"/>
    <w:rsid w:val="00BF706C"/>
    <w:rsid w:val="00BF7A27"/>
    <w:rsid w:val="00C02354"/>
    <w:rsid w:val="00C02B5B"/>
    <w:rsid w:val="00C0338B"/>
    <w:rsid w:val="00C0379C"/>
    <w:rsid w:val="00C03816"/>
    <w:rsid w:val="00C0549B"/>
    <w:rsid w:val="00C1366A"/>
    <w:rsid w:val="00C143EE"/>
    <w:rsid w:val="00C20DE5"/>
    <w:rsid w:val="00C21566"/>
    <w:rsid w:val="00C2330F"/>
    <w:rsid w:val="00C25526"/>
    <w:rsid w:val="00C2761B"/>
    <w:rsid w:val="00C27A35"/>
    <w:rsid w:val="00C320E5"/>
    <w:rsid w:val="00C33201"/>
    <w:rsid w:val="00C369A0"/>
    <w:rsid w:val="00C377F9"/>
    <w:rsid w:val="00C418A3"/>
    <w:rsid w:val="00C426E2"/>
    <w:rsid w:val="00C44F02"/>
    <w:rsid w:val="00C46FE2"/>
    <w:rsid w:val="00C47A8E"/>
    <w:rsid w:val="00C5199C"/>
    <w:rsid w:val="00C51C47"/>
    <w:rsid w:val="00C5606A"/>
    <w:rsid w:val="00C566B6"/>
    <w:rsid w:val="00C57183"/>
    <w:rsid w:val="00C61C6E"/>
    <w:rsid w:val="00C6210C"/>
    <w:rsid w:val="00C63CB8"/>
    <w:rsid w:val="00C65A3C"/>
    <w:rsid w:val="00C673E9"/>
    <w:rsid w:val="00C71659"/>
    <w:rsid w:val="00C7260F"/>
    <w:rsid w:val="00C72AFF"/>
    <w:rsid w:val="00C777BF"/>
    <w:rsid w:val="00C77970"/>
    <w:rsid w:val="00C80992"/>
    <w:rsid w:val="00C80B20"/>
    <w:rsid w:val="00C84B2F"/>
    <w:rsid w:val="00C85F38"/>
    <w:rsid w:val="00C90512"/>
    <w:rsid w:val="00C92000"/>
    <w:rsid w:val="00C923DB"/>
    <w:rsid w:val="00C93FCA"/>
    <w:rsid w:val="00C94CF7"/>
    <w:rsid w:val="00CA00B7"/>
    <w:rsid w:val="00CA0A18"/>
    <w:rsid w:val="00CA490B"/>
    <w:rsid w:val="00CA647A"/>
    <w:rsid w:val="00CB0AF7"/>
    <w:rsid w:val="00CB1153"/>
    <w:rsid w:val="00CB1687"/>
    <w:rsid w:val="00CB22F7"/>
    <w:rsid w:val="00CB48C6"/>
    <w:rsid w:val="00CB4941"/>
    <w:rsid w:val="00CB5369"/>
    <w:rsid w:val="00CC000A"/>
    <w:rsid w:val="00CC382F"/>
    <w:rsid w:val="00CC396D"/>
    <w:rsid w:val="00CC4CC8"/>
    <w:rsid w:val="00CC4FC4"/>
    <w:rsid w:val="00CC6DE8"/>
    <w:rsid w:val="00CC7EFE"/>
    <w:rsid w:val="00CD219D"/>
    <w:rsid w:val="00CD33B1"/>
    <w:rsid w:val="00CD3965"/>
    <w:rsid w:val="00CD56FD"/>
    <w:rsid w:val="00CD6885"/>
    <w:rsid w:val="00CE06A6"/>
    <w:rsid w:val="00CE1397"/>
    <w:rsid w:val="00CE149E"/>
    <w:rsid w:val="00CE267B"/>
    <w:rsid w:val="00CE539A"/>
    <w:rsid w:val="00CE64B8"/>
    <w:rsid w:val="00CF02C2"/>
    <w:rsid w:val="00CF12FB"/>
    <w:rsid w:val="00CF24A2"/>
    <w:rsid w:val="00CF4959"/>
    <w:rsid w:val="00CF76A0"/>
    <w:rsid w:val="00CF7EF6"/>
    <w:rsid w:val="00D0046F"/>
    <w:rsid w:val="00D01A6D"/>
    <w:rsid w:val="00D01E4A"/>
    <w:rsid w:val="00D022E6"/>
    <w:rsid w:val="00D029A1"/>
    <w:rsid w:val="00D03D83"/>
    <w:rsid w:val="00D05A41"/>
    <w:rsid w:val="00D06AEC"/>
    <w:rsid w:val="00D12B6B"/>
    <w:rsid w:val="00D20972"/>
    <w:rsid w:val="00D20A18"/>
    <w:rsid w:val="00D20CF1"/>
    <w:rsid w:val="00D2201C"/>
    <w:rsid w:val="00D22F30"/>
    <w:rsid w:val="00D23916"/>
    <w:rsid w:val="00D24D20"/>
    <w:rsid w:val="00D26598"/>
    <w:rsid w:val="00D27A46"/>
    <w:rsid w:val="00D27B61"/>
    <w:rsid w:val="00D3160F"/>
    <w:rsid w:val="00D333BB"/>
    <w:rsid w:val="00D34E68"/>
    <w:rsid w:val="00D36704"/>
    <w:rsid w:val="00D420BE"/>
    <w:rsid w:val="00D42BB3"/>
    <w:rsid w:val="00D47AC6"/>
    <w:rsid w:val="00D50FF0"/>
    <w:rsid w:val="00D51EBC"/>
    <w:rsid w:val="00D52AF2"/>
    <w:rsid w:val="00D56558"/>
    <w:rsid w:val="00D600CC"/>
    <w:rsid w:val="00D606A7"/>
    <w:rsid w:val="00D61417"/>
    <w:rsid w:val="00D61BE3"/>
    <w:rsid w:val="00D63FFF"/>
    <w:rsid w:val="00D6623B"/>
    <w:rsid w:val="00D6692A"/>
    <w:rsid w:val="00D70A8E"/>
    <w:rsid w:val="00D70F08"/>
    <w:rsid w:val="00D732B7"/>
    <w:rsid w:val="00D73D66"/>
    <w:rsid w:val="00D7571E"/>
    <w:rsid w:val="00D76CD4"/>
    <w:rsid w:val="00D800F4"/>
    <w:rsid w:val="00D8036C"/>
    <w:rsid w:val="00D80C7F"/>
    <w:rsid w:val="00D855BC"/>
    <w:rsid w:val="00D86378"/>
    <w:rsid w:val="00D93490"/>
    <w:rsid w:val="00D94F3B"/>
    <w:rsid w:val="00D97B47"/>
    <w:rsid w:val="00D97F61"/>
    <w:rsid w:val="00DA14E0"/>
    <w:rsid w:val="00DA49E8"/>
    <w:rsid w:val="00DA5D99"/>
    <w:rsid w:val="00DA7D77"/>
    <w:rsid w:val="00DB2832"/>
    <w:rsid w:val="00DB35E5"/>
    <w:rsid w:val="00DB3603"/>
    <w:rsid w:val="00DB4085"/>
    <w:rsid w:val="00DB45AB"/>
    <w:rsid w:val="00DB460D"/>
    <w:rsid w:val="00DB5416"/>
    <w:rsid w:val="00DB56AC"/>
    <w:rsid w:val="00DB7A22"/>
    <w:rsid w:val="00DC3F9A"/>
    <w:rsid w:val="00DC3FF3"/>
    <w:rsid w:val="00DC42A2"/>
    <w:rsid w:val="00DC45E6"/>
    <w:rsid w:val="00DD18B9"/>
    <w:rsid w:val="00DD4590"/>
    <w:rsid w:val="00DD46F3"/>
    <w:rsid w:val="00DD5F8A"/>
    <w:rsid w:val="00DD655E"/>
    <w:rsid w:val="00DE01D9"/>
    <w:rsid w:val="00DE0B28"/>
    <w:rsid w:val="00DE4525"/>
    <w:rsid w:val="00DE4E23"/>
    <w:rsid w:val="00DE4EAA"/>
    <w:rsid w:val="00DF1DB8"/>
    <w:rsid w:val="00DF482B"/>
    <w:rsid w:val="00DF491C"/>
    <w:rsid w:val="00DF6CD5"/>
    <w:rsid w:val="00E00D36"/>
    <w:rsid w:val="00E01C6E"/>
    <w:rsid w:val="00E02512"/>
    <w:rsid w:val="00E026DE"/>
    <w:rsid w:val="00E03964"/>
    <w:rsid w:val="00E0433D"/>
    <w:rsid w:val="00E0436F"/>
    <w:rsid w:val="00E05565"/>
    <w:rsid w:val="00E059AC"/>
    <w:rsid w:val="00E066B1"/>
    <w:rsid w:val="00E07ABD"/>
    <w:rsid w:val="00E10F05"/>
    <w:rsid w:val="00E13955"/>
    <w:rsid w:val="00E13BE5"/>
    <w:rsid w:val="00E13D43"/>
    <w:rsid w:val="00E16D81"/>
    <w:rsid w:val="00E20CC2"/>
    <w:rsid w:val="00E22E7E"/>
    <w:rsid w:val="00E23D9A"/>
    <w:rsid w:val="00E249A2"/>
    <w:rsid w:val="00E2529E"/>
    <w:rsid w:val="00E26E89"/>
    <w:rsid w:val="00E33A19"/>
    <w:rsid w:val="00E34EFE"/>
    <w:rsid w:val="00E34FE3"/>
    <w:rsid w:val="00E35EB8"/>
    <w:rsid w:val="00E4060A"/>
    <w:rsid w:val="00E43665"/>
    <w:rsid w:val="00E436A8"/>
    <w:rsid w:val="00E45E4E"/>
    <w:rsid w:val="00E468D5"/>
    <w:rsid w:val="00E478D1"/>
    <w:rsid w:val="00E52656"/>
    <w:rsid w:val="00E527CB"/>
    <w:rsid w:val="00E54970"/>
    <w:rsid w:val="00E6121F"/>
    <w:rsid w:val="00E61684"/>
    <w:rsid w:val="00E61AFD"/>
    <w:rsid w:val="00E622E7"/>
    <w:rsid w:val="00E650F1"/>
    <w:rsid w:val="00E66345"/>
    <w:rsid w:val="00E66629"/>
    <w:rsid w:val="00E7292F"/>
    <w:rsid w:val="00E7365D"/>
    <w:rsid w:val="00E74397"/>
    <w:rsid w:val="00E774C1"/>
    <w:rsid w:val="00E81360"/>
    <w:rsid w:val="00E822F0"/>
    <w:rsid w:val="00E82D9C"/>
    <w:rsid w:val="00E90BD0"/>
    <w:rsid w:val="00E9122F"/>
    <w:rsid w:val="00E92D0E"/>
    <w:rsid w:val="00E95099"/>
    <w:rsid w:val="00E95478"/>
    <w:rsid w:val="00E95DF3"/>
    <w:rsid w:val="00EA1BBE"/>
    <w:rsid w:val="00EA20BD"/>
    <w:rsid w:val="00EA2938"/>
    <w:rsid w:val="00EA52AA"/>
    <w:rsid w:val="00EA57A0"/>
    <w:rsid w:val="00EB0605"/>
    <w:rsid w:val="00EB2D7E"/>
    <w:rsid w:val="00EB6B40"/>
    <w:rsid w:val="00EB6DE3"/>
    <w:rsid w:val="00EC3040"/>
    <w:rsid w:val="00EC6662"/>
    <w:rsid w:val="00EC67A4"/>
    <w:rsid w:val="00EC7323"/>
    <w:rsid w:val="00EC77FB"/>
    <w:rsid w:val="00ED0389"/>
    <w:rsid w:val="00ED27DB"/>
    <w:rsid w:val="00ED2DF0"/>
    <w:rsid w:val="00ED31C4"/>
    <w:rsid w:val="00ED5BE4"/>
    <w:rsid w:val="00ED5D58"/>
    <w:rsid w:val="00ED62F8"/>
    <w:rsid w:val="00ED7670"/>
    <w:rsid w:val="00EE1961"/>
    <w:rsid w:val="00EE1C5E"/>
    <w:rsid w:val="00EE297A"/>
    <w:rsid w:val="00EE2995"/>
    <w:rsid w:val="00EE2F0C"/>
    <w:rsid w:val="00EE3132"/>
    <w:rsid w:val="00EE3FA1"/>
    <w:rsid w:val="00EE4123"/>
    <w:rsid w:val="00EE5812"/>
    <w:rsid w:val="00EE60AF"/>
    <w:rsid w:val="00EE6162"/>
    <w:rsid w:val="00EE6D33"/>
    <w:rsid w:val="00EF05A2"/>
    <w:rsid w:val="00EF1A81"/>
    <w:rsid w:val="00EF1B37"/>
    <w:rsid w:val="00EF2EEB"/>
    <w:rsid w:val="00EF5A83"/>
    <w:rsid w:val="00F00F40"/>
    <w:rsid w:val="00F02553"/>
    <w:rsid w:val="00F02F21"/>
    <w:rsid w:val="00F069C4"/>
    <w:rsid w:val="00F115D3"/>
    <w:rsid w:val="00F13EB9"/>
    <w:rsid w:val="00F13F9B"/>
    <w:rsid w:val="00F14E05"/>
    <w:rsid w:val="00F20B32"/>
    <w:rsid w:val="00F2406A"/>
    <w:rsid w:val="00F25510"/>
    <w:rsid w:val="00F26495"/>
    <w:rsid w:val="00F30059"/>
    <w:rsid w:val="00F30469"/>
    <w:rsid w:val="00F33813"/>
    <w:rsid w:val="00F33FCC"/>
    <w:rsid w:val="00F36623"/>
    <w:rsid w:val="00F37D04"/>
    <w:rsid w:val="00F43A86"/>
    <w:rsid w:val="00F457B9"/>
    <w:rsid w:val="00F5190A"/>
    <w:rsid w:val="00F51B05"/>
    <w:rsid w:val="00F53530"/>
    <w:rsid w:val="00F55B38"/>
    <w:rsid w:val="00F60836"/>
    <w:rsid w:val="00F60EE8"/>
    <w:rsid w:val="00F64451"/>
    <w:rsid w:val="00F67A87"/>
    <w:rsid w:val="00F7126F"/>
    <w:rsid w:val="00F713F5"/>
    <w:rsid w:val="00F7496A"/>
    <w:rsid w:val="00F77242"/>
    <w:rsid w:val="00F778E4"/>
    <w:rsid w:val="00F801C9"/>
    <w:rsid w:val="00F8277C"/>
    <w:rsid w:val="00F83802"/>
    <w:rsid w:val="00F8604C"/>
    <w:rsid w:val="00F86E00"/>
    <w:rsid w:val="00F903FB"/>
    <w:rsid w:val="00F9076B"/>
    <w:rsid w:val="00F92DF3"/>
    <w:rsid w:val="00F9362D"/>
    <w:rsid w:val="00F97A6A"/>
    <w:rsid w:val="00FA0D91"/>
    <w:rsid w:val="00FA1355"/>
    <w:rsid w:val="00FA2752"/>
    <w:rsid w:val="00FA2C18"/>
    <w:rsid w:val="00FA49A9"/>
    <w:rsid w:val="00FA64E0"/>
    <w:rsid w:val="00FB0678"/>
    <w:rsid w:val="00FB3EDA"/>
    <w:rsid w:val="00FB4E8F"/>
    <w:rsid w:val="00FB56CD"/>
    <w:rsid w:val="00FB63FD"/>
    <w:rsid w:val="00FB78C9"/>
    <w:rsid w:val="00FB7D5B"/>
    <w:rsid w:val="00FC0487"/>
    <w:rsid w:val="00FC17D3"/>
    <w:rsid w:val="00FC286B"/>
    <w:rsid w:val="00FC3268"/>
    <w:rsid w:val="00FC5317"/>
    <w:rsid w:val="00FC6500"/>
    <w:rsid w:val="00FC70ED"/>
    <w:rsid w:val="00FD10AA"/>
    <w:rsid w:val="00FD5D69"/>
    <w:rsid w:val="00FE31CF"/>
    <w:rsid w:val="00FE3776"/>
    <w:rsid w:val="00FE50CA"/>
    <w:rsid w:val="00FE6296"/>
    <w:rsid w:val="00FE72FD"/>
    <w:rsid w:val="00FF2070"/>
    <w:rsid w:val="00FF2377"/>
    <w:rsid w:val="00FF2DF0"/>
    <w:rsid w:val="00FF410A"/>
    <w:rsid w:val="00FF5257"/>
    <w:rsid w:val="00FF54FD"/>
    <w:rsid w:val="00FF5CBC"/>
    <w:rsid w:val="00FF5DFB"/>
    <w:rsid w:val="00FF6110"/>
    <w:rsid w:val="00FF6B07"/>
    <w:rsid w:val="00FF771E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BD592"/>
  <w15:docId w15:val="{75A602F0-B5A0-4937-AD67-605791C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E4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documento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8B45E4"/>
    <w:pPr>
      <w:ind w:left="708"/>
      <w:jc w:val="both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Fuentedeprrafopredeter"/>
    <w:rsid w:val="000B2A0B"/>
  </w:style>
  <w:style w:type="paragraph" w:styleId="Revisin">
    <w:name w:val="Revision"/>
    <w:hidden/>
    <w:uiPriority w:val="99"/>
    <w:semiHidden/>
    <w:rsid w:val="00555387"/>
    <w:rPr>
      <w:rFonts w:eastAsia="MS Mincho" w:cs="Times New Roman"/>
      <w:lang w:eastAsia="es-ES"/>
    </w:rPr>
  </w:style>
  <w:style w:type="table" w:styleId="Tablaconcuadrcula1clara">
    <w:name w:val="Grid Table 1 Light"/>
    <w:basedOn w:val="Tablanormal"/>
    <w:uiPriority w:val="46"/>
    <w:rsid w:val="000150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7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F43"/>
    <w:rPr>
      <w:rFonts w:eastAsia="MS Mincho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F43"/>
    <w:rPr>
      <w:rFonts w:eastAsia="MS Mincho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C22DCC9A-8B8E-434F-9918-D2539E277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3676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Jessica Avalos Álvarez</cp:lastModifiedBy>
  <cp:revision>15</cp:revision>
  <cp:lastPrinted>2022-05-03T17:39:00Z</cp:lastPrinted>
  <dcterms:created xsi:type="dcterms:W3CDTF">2022-03-11T01:39:00Z</dcterms:created>
  <dcterms:modified xsi:type="dcterms:W3CDTF">2022-05-03T20:04:00Z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